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82"/>
        <w:tblW w:w="9747" w:type="dxa"/>
        <w:tblLook w:val="01E0" w:firstRow="1" w:lastRow="1" w:firstColumn="1" w:lastColumn="1" w:noHBand="0" w:noVBand="0"/>
      </w:tblPr>
      <w:tblGrid>
        <w:gridCol w:w="3828"/>
        <w:gridCol w:w="5919"/>
      </w:tblGrid>
      <w:tr w:rsidR="005C377D" w:rsidRPr="00311637" w14:paraId="0E65DBFF" w14:textId="77777777" w:rsidTr="007F170A">
        <w:tc>
          <w:tcPr>
            <w:tcW w:w="3828" w:type="dxa"/>
          </w:tcPr>
          <w:p w14:paraId="27F3DDB7" w14:textId="77777777" w:rsidR="005C377D" w:rsidRPr="00311637" w:rsidRDefault="005C377D" w:rsidP="000432C2">
            <w:pPr>
              <w:jc w:val="right"/>
              <w:rPr>
                <w:sz w:val="20"/>
                <w:szCs w:val="20"/>
              </w:rPr>
            </w:pPr>
          </w:p>
        </w:tc>
        <w:tc>
          <w:tcPr>
            <w:tcW w:w="5919" w:type="dxa"/>
          </w:tcPr>
          <w:p w14:paraId="6CD04EA4" w14:textId="77777777" w:rsidR="005C377D" w:rsidRPr="00311637" w:rsidRDefault="005C377D" w:rsidP="000432C2">
            <w:pPr>
              <w:tabs>
                <w:tab w:val="left" w:pos="720"/>
              </w:tabs>
              <w:ind w:left="5103" w:right="288"/>
              <w:rPr>
                <w:sz w:val="20"/>
                <w:szCs w:val="20"/>
              </w:rPr>
            </w:pPr>
          </w:p>
        </w:tc>
      </w:tr>
    </w:tbl>
    <w:tbl>
      <w:tblPr>
        <w:tblW w:w="0" w:type="auto"/>
        <w:tblLayout w:type="fixed"/>
        <w:tblLook w:val="0000" w:firstRow="0" w:lastRow="0" w:firstColumn="0" w:lastColumn="0" w:noHBand="0" w:noVBand="0"/>
      </w:tblPr>
      <w:tblGrid>
        <w:gridCol w:w="5759"/>
        <w:gridCol w:w="3792"/>
      </w:tblGrid>
      <w:tr w:rsidR="005C377D" w:rsidRPr="007F170A" w14:paraId="7CFC8DB5" w14:textId="77777777" w:rsidTr="000432C2">
        <w:trPr>
          <w:trHeight w:val="788"/>
        </w:trPr>
        <w:tc>
          <w:tcPr>
            <w:tcW w:w="5759" w:type="dxa"/>
            <w:tcBorders>
              <w:right w:val="single" w:sz="4" w:space="0" w:color="auto"/>
            </w:tcBorders>
          </w:tcPr>
          <w:p w14:paraId="731086E4" w14:textId="77777777" w:rsidR="005C377D" w:rsidRPr="007F170A" w:rsidRDefault="005C377D" w:rsidP="000432C2">
            <w:pPr>
              <w:rPr>
                <w:rFonts w:asciiTheme="majorHAnsi" w:hAnsiTheme="majorHAnsi" w:cstheme="majorHAnsi"/>
                <w:sz w:val="20"/>
                <w:szCs w:val="20"/>
              </w:rPr>
            </w:pPr>
          </w:p>
        </w:tc>
        <w:tc>
          <w:tcPr>
            <w:tcW w:w="3792" w:type="dxa"/>
            <w:tcBorders>
              <w:top w:val="single" w:sz="4" w:space="0" w:color="auto"/>
              <w:left w:val="single" w:sz="4" w:space="0" w:color="auto"/>
              <w:bottom w:val="single" w:sz="4" w:space="0" w:color="auto"/>
              <w:right w:val="single" w:sz="4" w:space="0" w:color="auto"/>
            </w:tcBorders>
          </w:tcPr>
          <w:p w14:paraId="5C13D13D" w14:textId="77777777" w:rsidR="005C377D" w:rsidRPr="007F170A" w:rsidRDefault="005C377D" w:rsidP="000432C2">
            <w:pPr>
              <w:rPr>
                <w:rFonts w:asciiTheme="majorHAnsi" w:hAnsiTheme="majorHAnsi" w:cstheme="majorHAnsi"/>
                <w:sz w:val="20"/>
                <w:szCs w:val="20"/>
              </w:rPr>
            </w:pPr>
            <w:r w:rsidRPr="007F170A">
              <w:rPr>
                <w:rFonts w:asciiTheme="majorHAnsi" w:hAnsiTheme="majorHAnsi" w:cstheme="majorHAnsi"/>
                <w:sz w:val="20"/>
                <w:szCs w:val="20"/>
              </w:rPr>
              <w:fldChar w:fldCharType="begin"/>
            </w:r>
            <w:r w:rsidRPr="007F170A">
              <w:rPr>
                <w:rFonts w:asciiTheme="majorHAnsi" w:hAnsiTheme="majorHAnsi" w:cstheme="majorHAnsi"/>
                <w:sz w:val="20"/>
                <w:szCs w:val="20"/>
              </w:rPr>
              <w:instrText xml:space="preserve"> MERGEFIELD  Objekto_miestas  \* MERGEFORMAT </w:instrText>
            </w:r>
            <w:r w:rsidRPr="007F170A">
              <w:rPr>
                <w:rFonts w:asciiTheme="majorHAnsi" w:hAnsiTheme="majorHAnsi" w:cstheme="majorHAnsi"/>
                <w:sz w:val="20"/>
                <w:szCs w:val="20"/>
              </w:rPr>
              <w:fldChar w:fldCharType="separate"/>
            </w:r>
            <w:r w:rsidRPr="007F170A">
              <w:rPr>
                <w:rFonts w:asciiTheme="majorHAnsi" w:hAnsiTheme="majorHAnsi" w:cstheme="majorHAnsi"/>
                <w:noProof/>
                <w:sz w:val="20"/>
                <w:szCs w:val="20"/>
              </w:rPr>
              <w:t>«Objekto_miestas»</w:t>
            </w:r>
            <w:r w:rsidRPr="007F170A">
              <w:rPr>
                <w:rFonts w:asciiTheme="majorHAnsi" w:hAnsiTheme="majorHAnsi" w:cstheme="majorHAnsi"/>
                <w:sz w:val="20"/>
                <w:szCs w:val="20"/>
              </w:rPr>
              <w:fldChar w:fldCharType="end"/>
            </w:r>
            <w:r w:rsidRPr="007F170A">
              <w:rPr>
                <w:rFonts w:asciiTheme="majorHAnsi" w:hAnsiTheme="majorHAnsi" w:cstheme="majorHAnsi"/>
                <w:sz w:val="20"/>
                <w:szCs w:val="20"/>
              </w:rPr>
              <w:t>:</w:t>
            </w:r>
          </w:p>
          <w:p w14:paraId="7F4EE719" w14:textId="77777777" w:rsidR="005C377D" w:rsidRPr="007F170A" w:rsidRDefault="005C377D" w:rsidP="000432C2">
            <w:pPr>
              <w:rPr>
                <w:rFonts w:asciiTheme="majorHAnsi" w:hAnsiTheme="majorHAnsi" w:cstheme="majorHAnsi"/>
                <w:sz w:val="20"/>
                <w:szCs w:val="20"/>
              </w:rPr>
            </w:pPr>
            <w:r w:rsidRPr="007F170A">
              <w:rPr>
                <w:rFonts w:asciiTheme="majorHAnsi" w:hAnsiTheme="majorHAnsi" w:cstheme="majorHAnsi"/>
                <w:sz w:val="20"/>
                <w:szCs w:val="20"/>
              </w:rPr>
              <w:t xml:space="preserve">Abonento kodas: </w:t>
            </w:r>
            <w:r w:rsidRPr="007F170A">
              <w:rPr>
                <w:rFonts w:asciiTheme="majorHAnsi" w:hAnsiTheme="majorHAnsi" w:cstheme="majorHAnsi"/>
                <w:sz w:val="20"/>
                <w:szCs w:val="20"/>
              </w:rPr>
              <w:fldChar w:fldCharType="begin"/>
            </w:r>
            <w:r w:rsidRPr="007F170A">
              <w:rPr>
                <w:rFonts w:asciiTheme="majorHAnsi" w:hAnsiTheme="majorHAnsi" w:cstheme="majorHAnsi"/>
                <w:sz w:val="20"/>
                <w:szCs w:val="20"/>
              </w:rPr>
              <w:instrText xml:space="preserve"> MERGEFIELD  Pirkejo_kodas  \* MERGEFORMAT </w:instrText>
            </w:r>
            <w:r w:rsidRPr="007F170A">
              <w:rPr>
                <w:rFonts w:asciiTheme="majorHAnsi" w:hAnsiTheme="majorHAnsi" w:cstheme="majorHAnsi"/>
                <w:sz w:val="20"/>
                <w:szCs w:val="20"/>
              </w:rPr>
              <w:fldChar w:fldCharType="separate"/>
            </w:r>
            <w:r w:rsidRPr="007F170A">
              <w:rPr>
                <w:rFonts w:asciiTheme="majorHAnsi" w:hAnsiTheme="majorHAnsi" w:cstheme="majorHAnsi"/>
                <w:noProof/>
                <w:sz w:val="20"/>
                <w:szCs w:val="20"/>
              </w:rPr>
              <w:t>«Pirkejo_kodas»</w:t>
            </w:r>
            <w:r w:rsidRPr="007F170A">
              <w:rPr>
                <w:rFonts w:asciiTheme="majorHAnsi" w:hAnsiTheme="majorHAnsi" w:cstheme="majorHAnsi"/>
                <w:sz w:val="20"/>
                <w:szCs w:val="20"/>
              </w:rPr>
              <w:fldChar w:fldCharType="end"/>
            </w:r>
          </w:p>
          <w:p w14:paraId="1104B766" w14:textId="77777777" w:rsidR="005C377D" w:rsidRPr="007F170A" w:rsidRDefault="005C377D" w:rsidP="000432C2">
            <w:pPr>
              <w:ind w:left="-108" w:firstLine="108"/>
              <w:rPr>
                <w:rFonts w:asciiTheme="majorHAnsi" w:hAnsiTheme="majorHAnsi" w:cstheme="majorHAnsi"/>
                <w:sz w:val="20"/>
                <w:szCs w:val="20"/>
              </w:rPr>
            </w:pPr>
            <w:r w:rsidRPr="007F170A">
              <w:rPr>
                <w:rFonts w:asciiTheme="majorHAnsi" w:hAnsiTheme="majorHAnsi" w:cstheme="majorHAnsi"/>
                <w:sz w:val="20"/>
                <w:szCs w:val="20"/>
              </w:rPr>
              <w:t xml:space="preserve">Objekto kodas:   </w:t>
            </w:r>
            <w:r w:rsidRPr="007F170A">
              <w:rPr>
                <w:rFonts w:asciiTheme="majorHAnsi" w:hAnsiTheme="majorHAnsi" w:cstheme="majorHAnsi"/>
                <w:sz w:val="20"/>
                <w:szCs w:val="20"/>
              </w:rPr>
              <w:fldChar w:fldCharType="begin"/>
            </w:r>
            <w:r w:rsidRPr="007F170A">
              <w:rPr>
                <w:rFonts w:asciiTheme="majorHAnsi" w:hAnsiTheme="majorHAnsi" w:cstheme="majorHAnsi"/>
                <w:sz w:val="20"/>
                <w:szCs w:val="20"/>
              </w:rPr>
              <w:instrText xml:space="preserve"> MERGEFIELD  Objekto_kodas  \* MERGEFORMAT </w:instrText>
            </w:r>
            <w:r w:rsidRPr="007F170A">
              <w:rPr>
                <w:rFonts w:asciiTheme="majorHAnsi" w:hAnsiTheme="majorHAnsi" w:cstheme="majorHAnsi"/>
                <w:sz w:val="20"/>
                <w:szCs w:val="20"/>
              </w:rPr>
              <w:fldChar w:fldCharType="separate"/>
            </w:r>
            <w:r w:rsidRPr="007F170A">
              <w:rPr>
                <w:rFonts w:asciiTheme="majorHAnsi" w:hAnsiTheme="majorHAnsi" w:cstheme="majorHAnsi"/>
                <w:noProof/>
                <w:sz w:val="20"/>
                <w:szCs w:val="20"/>
              </w:rPr>
              <w:t>«Objekto_kodas»</w:t>
            </w:r>
            <w:r w:rsidRPr="007F170A">
              <w:rPr>
                <w:rFonts w:asciiTheme="majorHAnsi" w:hAnsiTheme="majorHAnsi" w:cstheme="majorHAnsi"/>
                <w:sz w:val="20"/>
                <w:szCs w:val="20"/>
              </w:rPr>
              <w:fldChar w:fldCharType="end"/>
            </w:r>
            <w:r w:rsidRPr="007F170A">
              <w:rPr>
                <w:rFonts w:asciiTheme="majorHAnsi" w:hAnsiTheme="majorHAnsi" w:cstheme="majorHAnsi"/>
                <w:b/>
                <w:sz w:val="20"/>
                <w:szCs w:val="20"/>
              </w:rPr>
              <w:t xml:space="preserve"> </w:t>
            </w:r>
          </w:p>
        </w:tc>
      </w:tr>
    </w:tbl>
    <w:p w14:paraId="7FD547CB" w14:textId="77777777" w:rsidR="005C377D" w:rsidRPr="007F170A" w:rsidRDefault="005C377D" w:rsidP="005C377D">
      <w:pPr>
        <w:jc w:val="center"/>
        <w:rPr>
          <w:rFonts w:asciiTheme="majorHAnsi" w:hAnsiTheme="majorHAnsi" w:cstheme="majorHAnsi"/>
          <w:b/>
        </w:rPr>
      </w:pPr>
    </w:p>
    <w:p w14:paraId="39D84D18" w14:textId="03868FA3" w:rsidR="005C377D" w:rsidRPr="007F170A" w:rsidRDefault="00E743EB" w:rsidP="00E743EB">
      <w:pPr>
        <w:jc w:val="center"/>
        <w:rPr>
          <w:rFonts w:asciiTheme="majorHAnsi" w:hAnsiTheme="majorHAnsi" w:cstheme="majorHAnsi"/>
          <w:b/>
          <w:sz w:val="20"/>
          <w:szCs w:val="20"/>
        </w:rPr>
      </w:pPr>
      <w:r w:rsidRPr="007F170A">
        <w:rPr>
          <w:rFonts w:asciiTheme="majorHAnsi" w:hAnsiTheme="majorHAnsi" w:cstheme="majorHAnsi"/>
          <w:b/>
          <w:sz w:val="20"/>
          <w:szCs w:val="20"/>
        </w:rPr>
        <w:t xml:space="preserve">ŠALTO </w:t>
      </w:r>
      <w:r w:rsidR="005C377D" w:rsidRPr="007F170A">
        <w:rPr>
          <w:rFonts w:asciiTheme="majorHAnsi" w:hAnsiTheme="majorHAnsi" w:cstheme="majorHAnsi"/>
          <w:b/>
          <w:sz w:val="20"/>
          <w:szCs w:val="20"/>
        </w:rPr>
        <w:t>GERIAMOJO VANDENS TIEKIMO IR</w:t>
      </w:r>
      <w:r w:rsidR="00E475B2" w:rsidRPr="007F170A">
        <w:rPr>
          <w:rFonts w:asciiTheme="majorHAnsi" w:hAnsiTheme="majorHAnsi" w:cstheme="majorHAnsi"/>
          <w:b/>
          <w:sz w:val="20"/>
          <w:szCs w:val="20"/>
        </w:rPr>
        <w:t xml:space="preserve"> (ARBA)</w:t>
      </w:r>
      <w:r w:rsidR="005C377D" w:rsidRPr="007F170A">
        <w:rPr>
          <w:rFonts w:asciiTheme="majorHAnsi" w:hAnsiTheme="majorHAnsi" w:cstheme="majorHAnsi"/>
          <w:b/>
          <w:sz w:val="20"/>
          <w:szCs w:val="20"/>
        </w:rPr>
        <w:t xml:space="preserve"> NUOTEKŲ TVARKYMO </w:t>
      </w:r>
      <w:r w:rsidRPr="007F170A">
        <w:rPr>
          <w:rFonts w:asciiTheme="majorHAnsi" w:hAnsiTheme="majorHAnsi" w:cstheme="majorHAnsi"/>
          <w:b/>
          <w:sz w:val="20"/>
          <w:szCs w:val="20"/>
        </w:rPr>
        <w:t>PASLAUGŲ PIRKIMO-PARDAVIMO SU</w:t>
      </w:r>
      <w:r w:rsidR="005C377D" w:rsidRPr="007F170A">
        <w:rPr>
          <w:rFonts w:asciiTheme="majorHAnsi" w:hAnsiTheme="majorHAnsi" w:cstheme="majorHAnsi"/>
          <w:b/>
          <w:sz w:val="20"/>
          <w:szCs w:val="20"/>
        </w:rPr>
        <w:t xml:space="preserve">TARTIS Nr. </w:t>
      </w:r>
      <w:r w:rsidR="005C377D" w:rsidRPr="007F170A">
        <w:rPr>
          <w:rFonts w:asciiTheme="majorHAnsi" w:hAnsiTheme="majorHAnsi" w:cstheme="majorHAnsi"/>
          <w:sz w:val="20"/>
          <w:szCs w:val="20"/>
        </w:rPr>
        <w:fldChar w:fldCharType="begin"/>
      </w:r>
      <w:r w:rsidR="005C377D" w:rsidRPr="007F170A">
        <w:rPr>
          <w:rFonts w:asciiTheme="majorHAnsi" w:hAnsiTheme="majorHAnsi" w:cstheme="majorHAnsi"/>
          <w:sz w:val="20"/>
          <w:szCs w:val="20"/>
        </w:rPr>
        <w:instrText xml:space="preserve"> MERGEFIELD  Sutarties_numeris  \* MERGEFORMAT </w:instrText>
      </w:r>
      <w:r w:rsidR="005C377D" w:rsidRPr="007F170A">
        <w:rPr>
          <w:rFonts w:asciiTheme="majorHAnsi" w:hAnsiTheme="majorHAnsi" w:cstheme="majorHAnsi"/>
          <w:sz w:val="20"/>
          <w:szCs w:val="20"/>
        </w:rPr>
        <w:fldChar w:fldCharType="separate"/>
      </w:r>
      <w:r w:rsidR="005C377D" w:rsidRPr="007F170A">
        <w:rPr>
          <w:rFonts w:asciiTheme="majorHAnsi" w:hAnsiTheme="majorHAnsi" w:cstheme="majorHAnsi"/>
          <w:noProof/>
          <w:sz w:val="20"/>
          <w:szCs w:val="20"/>
        </w:rPr>
        <w:t>«Sutarties_numeris»</w:t>
      </w:r>
      <w:r w:rsidR="005C377D" w:rsidRPr="007F170A">
        <w:rPr>
          <w:rFonts w:asciiTheme="majorHAnsi" w:hAnsiTheme="majorHAnsi" w:cstheme="majorHAnsi"/>
          <w:sz w:val="20"/>
          <w:szCs w:val="20"/>
        </w:rPr>
        <w:fldChar w:fldCharType="end"/>
      </w:r>
    </w:p>
    <w:p w14:paraId="3A12559B" w14:textId="77777777" w:rsidR="005C377D" w:rsidRPr="007F170A" w:rsidRDefault="005C377D" w:rsidP="00B247A5">
      <w:pPr>
        <w:jc w:val="center"/>
        <w:rPr>
          <w:rFonts w:asciiTheme="majorHAnsi" w:hAnsiTheme="majorHAnsi" w:cstheme="majorHAnsi"/>
          <w:b/>
          <w:sz w:val="20"/>
          <w:szCs w:val="20"/>
        </w:rPr>
      </w:pPr>
    </w:p>
    <w:p w14:paraId="6C6AE483" w14:textId="77777777" w:rsidR="005C377D" w:rsidRPr="007F170A" w:rsidRDefault="005C377D" w:rsidP="005C377D">
      <w:pPr>
        <w:jc w:val="center"/>
        <w:rPr>
          <w:rFonts w:asciiTheme="majorHAnsi" w:hAnsiTheme="majorHAnsi" w:cstheme="majorHAnsi"/>
          <w:sz w:val="20"/>
          <w:szCs w:val="20"/>
        </w:rPr>
      </w:pPr>
      <w:r w:rsidRPr="007F170A">
        <w:rPr>
          <w:rFonts w:asciiTheme="majorHAnsi" w:hAnsiTheme="majorHAnsi" w:cstheme="majorHAnsi"/>
          <w:sz w:val="20"/>
          <w:szCs w:val="20"/>
        </w:rPr>
        <w:fldChar w:fldCharType="begin"/>
      </w:r>
      <w:r w:rsidRPr="007F170A">
        <w:rPr>
          <w:rFonts w:asciiTheme="majorHAnsi" w:hAnsiTheme="majorHAnsi" w:cstheme="majorHAnsi"/>
          <w:sz w:val="20"/>
          <w:szCs w:val="20"/>
        </w:rPr>
        <w:instrText xml:space="preserve"> MERGEFIELD  Sutarties_data  \* MERGEFORMAT </w:instrText>
      </w:r>
      <w:r w:rsidRPr="007F170A">
        <w:rPr>
          <w:rFonts w:asciiTheme="majorHAnsi" w:hAnsiTheme="majorHAnsi" w:cstheme="majorHAnsi"/>
          <w:sz w:val="20"/>
          <w:szCs w:val="20"/>
        </w:rPr>
        <w:fldChar w:fldCharType="separate"/>
      </w:r>
      <w:r w:rsidRPr="007F170A">
        <w:rPr>
          <w:rFonts w:asciiTheme="majorHAnsi" w:hAnsiTheme="majorHAnsi" w:cstheme="majorHAnsi"/>
          <w:noProof/>
          <w:sz w:val="20"/>
          <w:szCs w:val="20"/>
        </w:rPr>
        <w:t>«Sutarties_data»</w:t>
      </w:r>
      <w:r w:rsidRPr="007F170A">
        <w:rPr>
          <w:rFonts w:asciiTheme="majorHAnsi" w:hAnsiTheme="majorHAnsi" w:cstheme="majorHAnsi"/>
          <w:sz w:val="20"/>
          <w:szCs w:val="20"/>
        </w:rPr>
        <w:fldChar w:fldCharType="end"/>
      </w:r>
    </w:p>
    <w:p w14:paraId="5BCD612F" w14:textId="77777777" w:rsidR="005C377D" w:rsidRPr="007F170A" w:rsidRDefault="005C377D" w:rsidP="005C377D">
      <w:pPr>
        <w:jc w:val="both"/>
        <w:rPr>
          <w:rFonts w:asciiTheme="majorHAnsi" w:hAnsiTheme="majorHAnsi" w:cstheme="majorHAnsi"/>
          <w:sz w:val="20"/>
          <w:szCs w:val="20"/>
        </w:rPr>
      </w:pPr>
    </w:p>
    <w:p w14:paraId="711641FB" w14:textId="4E01E08C" w:rsidR="005C377D" w:rsidRPr="007F170A" w:rsidRDefault="005C377D" w:rsidP="005C377D">
      <w:pPr>
        <w:ind w:right="99" w:firstLine="540"/>
        <w:jc w:val="both"/>
        <w:rPr>
          <w:rFonts w:asciiTheme="majorHAnsi" w:hAnsiTheme="majorHAnsi" w:cstheme="majorHAnsi"/>
          <w:sz w:val="20"/>
          <w:szCs w:val="20"/>
        </w:rPr>
      </w:pPr>
      <w:r w:rsidRPr="007F170A">
        <w:rPr>
          <w:rFonts w:asciiTheme="majorHAnsi" w:hAnsiTheme="majorHAnsi" w:cstheme="majorHAnsi"/>
          <w:sz w:val="20"/>
          <w:szCs w:val="20"/>
        </w:rPr>
        <w:t xml:space="preserve">AB „Klaipėdos vanduo“ (toliau – </w:t>
      </w:r>
      <w:r w:rsidRPr="007F170A">
        <w:rPr>
          <w:rFonts w:asciiTheme="majorHAnsi" w:hAnsiTheme="majorHAnsi" w:cstheme="majorHAnsi"/>
          <w:b/>
          <w:sz w:val="20"/>
          <w:szCs w:val="20"/>
        </w:rPr>
        <w:t>Vandens tiekėjas</w:t>
      </w:r>
      <w:r w:rsidRPr="007F170A">
        <w:rPr>
          <w:rFonts w:asciiTheme="majorHAnsi" w:hAnsiTheme="majorHAnsi" w:cstheme="majorHAnsi"/>
          <w:sz w:val="20"/>
          <w:szCs w:val="20"/>
        </w:rPr>
        <w:t>), atstovaujama ............................................., veikiančios pagal bendrovės generalinio direktoriaus 20</w:t>
      </w:r>
      <w:r w:rsidR="00EF7AF5" w:rsidRPr="007F170A">
        <w:rPr>
          <w:rFonts w:asciiTheme="majorHAnsi" w:hAnsiTheme="majorHAnsi" w:cstheme="majorHAnsi"/>
          <w:sz w:val="20"/>
          <w:szCs w:val="20"/>
        </w:rPr>
        <w:t>......</w:t>
      </w:r>
      <w:r w:rsidRPr="007F170A">
        <w:rPr>
          <w:rFonts w:asciiTheme="majorHAnsi" w:hAnsiTheme="majorHAnsi" w:cstheme="majorHAnsi"/>
          <w:sz w:val="20"/>
          <w:szCs w:val="20"/>
        </w:rPr>
        <w:t xml:space="preserve"> m.  </w:t>
      </w:r>
      <w:r w:rsidR="00EF7AF5" w:rsidRPr="007F170A">
        <w:rPr>
          <w:rFonts w:asciiTheme="majorHAnsi" w:hAnsiTheme="majorHAnsi" w:cstheme="majorHAnsi"/>
          <w:sz w:val="20"/>
          <w:szCs w:val="20"/>
        </w:rPr>
        <w:t xml:space="preserve">....................... ......... </w:t>
      </w:r>
      <w:r w:rsidRPr="007F170A">
        <w:rPr>
          <w:rFonts w:asciiTheme="majorHAnsi" w:hAnsiTheme="majorHAnsi" w:cstheme="majorHAnsi"/>
          <w:sz w:val="20"/>
          <w:szCs w:val="20"/>
        </w:rPr>
        <w:t xml:space="preserve"> d.  įgaliojimą Nr. </w:t>
      </w:r>
      <w:r w:rsidR="00EF7AF5" w:rsidRPr="007F170A">
        <w:rPr>
          <w:rFonts w:asciiTheme="majorHAnsi" w:hAnsiTheme="majorHAnsi" w:cstheme="majorHAnsi"/>
          <w:sz w:val="20"/>
          <w:szCs w:val="20"/>
        </w:rPr>
        <w:t>.............</w:t>
      </w:r>
      <w:r w:rsidRPr="007F170A">
        <w:rPr>
          <w:rFonts w:asciiTheme="majorHAnsi" w:hAnsiTheme="majorHAnsi" w:cstheme="majorHAnsi"/>
          <w:sz w:val="20"/>
          <w:szCs w:val="20"/>
        </w:rPr>
        <w:t xml:space="preserve">, ir </w:t>
      </w:r>
      <w:r w:rsidRPr="007F170A">
        <w:rPr>
          <w:rFonts w:asciiTheme="majorHAnsi" w:hAnsiTheme="majorHAnsi" w:cstheme="majorHAnsi"/>
          <w:sz w:val="20"/>
          <w:szCs w:val="20"/>
        </w:rPr>
        <w:fldChar w:fldCharType="begin"/>
      </w:r>
      <w:r w:rsidRPr="007F170A">
        <w:rPr>
          <w:rFonts w:asciiTheme="majorHAnsi" w:hAnsiTheme="majorHAnsi" w:cstheme="majorHAnsi"/>
          <w:sz w:val="20"/>
          <w:szCs w:val="20"/>
        </w:rPr>
        <w:instrText xml:space="preserve"> MERGEFIELD  Objekto_miestas  \* MERGEFORMAT </w:instrText>
      </w:r>
      <w:r w:rsidRPr="007F170A">
        <w:rPr>
          <w:rFonts w:asciiTheme="majorHAnsi" w:hAnsiTheme="majorHAnsi" w:cstheme="majorHAnsi"/>
          <w:sz w:val="20"/>
          <w:szCs w:val="20"/>
        </w:rPr>
        <w:fldChar w:fldCharType="separate"/>
      </w:r>
      <w:r w:rsidRPr="007F170A">
        <w:rPr>
          <w:rFonts w:asciiTheme="majorHAnsi" w:hAnsiTheme="majorHAnsi" w:cstheme="majorHAnsi"/>
          <w:noProof/>
          <w:sz w:val="20"/>
          <w:szCs w:val="20"/>
        </w:rPr>
        <w:t>«Objekto_miestas»</w:t>
      </w:r>
      <w:r w:rsidRPr="007F170A">
        <w:rPr>
          <w:rFonts w:asciiTheme="majorHAnsi" w:hAnsiTheme="majorHAnsi" w:cstheme="majorHAnsi"/>
          <w:sz w:val="20"/>
          <w:szCs w:val="20"/>
        </w:rPr>
        <w:fldChar w:fldCharType="end"/>
      </w:r>
      <w:r w:rsidRPr="007F170A">
        <w:rPr>
          <w:rFonts w:asciiTheme="majorHAnsi" w:hAnsiTheme="majorHAnsi" w:cstheme="majorHAnsi"/>
          <w:sz w:val="20"/>
          <w:szCs w:val="20"/>
        </w:rPr>
        <w:t xml:space="preserve"> </w:t>
      </w:r>
      <w:r w:rsidRPr="007F170A">
        <w:rPr>
          <w:rFonts w:asciiTheme="majorHAnsi" w:hAnsiTheme="majorHAnsi" w:cstheme="majorHAnsi"/>
          <w:sz w:val="20"/>
          <w:szCs w:val="20"/>
        </w:rPr>
        <w:fldChar w:fldCharType="begin"/>
      </w:r>
      <w:r w:rsidRPr="007F170A">
        <w:rPr>
          <w:rFonts w:asciiTheme="majorHAnsi" w:hAnsiTheme="majorHAnsi" w:cstheme="majorHAnsi"/>
          <w:sz w:val="20"/>
          <w:szCs w:val="20"/>
        </w:rPr>
        <w:instrText xml:space="preserve"> MERGEFIELD  Objekto_adresas  \* MERGEFORMAT </w:instrText>
      </w:r>
      <w:r w:rsidRPr="007F170A">
        <w:rPr>
          <w:rFonts w:asciiTheme="majorHAnsi" w:hAnsiTheme="majorHAnsi" w:cstheme="majorHAnsi"/>
          <w:sz w:val="20"/>
          <w:szCs w:val="20"/>
        </w:rPr>
        <w:fldChar w:fldCharType="separate"/>
      </w:r>
      <w:r w:rsidRPr="007F170A">
        <w:rPr>
          <w:rFonts w:asciiTheme="majorHAnsi" w:hAnsiTheme="majorHAnsi" w:cstheme="majorHAnsi"/>
          <w:noProof/>
          <w:sz w:val="20"/>
          <w:szCs w:val="20"/>
        </w:rPr>
        <w:t>«Objekto_adresas»</w:t>
      </w:r>
      <w:r w:rsidRPr="007F170A">
        <w:rPr>
          <w:rFonts w:asciiTheme="majorHAnsi" w:hAnsiTheme="majorHAnsi" w:cstheme="majorHAnsi"/>
          <w:sz w:val="20"/>
          <w:szCs w:val="20"/>
        </w:rPr>
        <w:fldChar w:fldCharType="end"/>
      </w:r>
      <w:r w:rsidRPr="007F170A">
        <w:rPr>
          <w:rFonts w:asciiTheme="majorHAnsi" w:hAnsiTheme="majorHAnsi" w:cstheme="majorHAnsi"/>
          <w:sz w:val="20"/>
          <w:szCs w:val="20"/>
        </w:rPr>
        <w:t xml:space="preserve"> savininkas (arba nuomininkas) </w:t>
      </w:r>
      <w:r w:rsidRPr="007F170A">
        <w:rPr>
          <w:rFonts w:asciiTheme="majorHAnsi" w:hAnsiTheme="majorHAnsi" w:cstheme="majorHAnsi"/>
          <w:sz w:val="20"/>
          <w:szCs w:val="20"/>
        </w:rPr>
        <w:fldChar w:fldCharType="begin"/>
      </w:r>
      <w:r w:rsidRPr="007F170A">
        <w:rPr>
          <w:rFonts w:asciiTheme="majorHAnsi" w:hAnsiTheme="majorHAnsi" w:cstheme="majorHAnsi"/>
          <w:sz w:val="20"/>
          <w:szCs w:val="20"/>
        </w:rPr>
        <w:instrText xml:space="preserve"> MERGEFIELD  Pirkejo_pavadinimas  \* MERGEFORMAT </w:instrText>
      </w:r>
      <w:r w:rsidRPr="007F170A">
        <w:rPr>
          <w:rFonts w:asciiTheme="majorHAnsi" w:hAnsiTheme="majorHAnsi" w:cstheme="majorHAnsi"/>
          <w:sz w:val="20"/>
          <w:szCs w:val="20"/>
        </w:rPr>
        <w:fldChar w:fldCharType="separate"/>
      </w:r>
      <w:r w:rsidRPr="007F170A">
        <w:rPr>
          <w:rFonts w:asciiTheme="majorHAnsi" w:hAnsiTheme="majorHAnsi" w:cstheme="majorHAnsi"/>
          <w:noProof/>
          <w:sz w:val="20"/>
          <w:szCs w:val="20"/>
        </w:rPr>
        <w:t>«Pirkejo_pavadinimas»</w:t>
      </w:r>
      <w:r w:rsidRPr="007F170A">
        <w:rPr>
          <w:rFonts w:asciiTheme="majorHAnsi" w:hAnsiTheme="majorHAnsi" w:cstheme="majorHAnsi"/>
          <w:sz w:val="20"/>
          <w:szCs w:val="20"/>
        </w:rPr>
        <w:fldChar w:fldCharType="end"/>
      </w:r>
      <w:r w:rsidRPr="007F170A">
        <w:rPr>
          <w:rFonts w:asciiTheme="majorHAnsi" w:hAnsiTheme="majorHAnsi" w:cstheme="majorHAnsi"/>
          <w:sz w:val="20"/>
          <w:szCs w:val="20"/>
        </w:rPr>
        <w:t xml:space="preserve">, (toliau – </w:t>
      </w:r>
      <w:r w:rsidRPr="007F170A">
        <w:rPr>
          <w:rFonts w:asciiTheme="majorHAnsi" w:hAnsiTheme="majorHAnsi" w:cstheme="majorHAnsi"/>
          <w:b/>
          <w:sz w:val="20"/>
          <w:szCs w:val="20"/>
        </w:rPr>
        <w:t>Vartotojas</w:t>
      </w:r>
      <w:r w:rsidRPr="007F170A">
        <w:rPr>
          <w:rFonts w:asciiTheme="majorHAnsi" w:hAnsiTheme="majorHAnsi" w:cstheme="majorHAnsi"/>
          <w:sz w:val="20"/>
          <w:szCs w:val="20"/>
        </w:rPr>
        <w:t>) (</w:t>
      </w:r>
      <w:r w:rsidRPr="007F170A">
        <w:rPr>
          <w:rFonts w:asciiTheme="majorHAnsi" w:hAnsiTheme="majorHAnsi" w:cstheme="majorHAnsi"/>
          <w:b/>
          <w:sz w:val="20"/>
          <w:szCs w:val="20"/>
        </w:rPr>
        <w:t>Vandens tiekėjas</w:t>
      </w:r>
      <w:r w:rsidRPr="007F170A">
        <w:rPr>
          <w:rFonts w:asciiTheme="majorHAnsi" w:hAnsiTheme="majorHAnsi" w:cstheme="majorHAnsi"/>
          <w:sz w:val="20"/>
          <w:szCs w:val="20"/>
        </w:rPr>
        <w:t xml:space="preserve"> ir </w:t>
      </w:r>
      <w:r w:rsidRPr="007F170A">
        <w:rPr>
          <w:rFonts w:asciiTheme="majorHAnsi" w:hAnsiTheme="majorHAnsi" w:cstheme="majorHAnsi"/>
          <w:b/>
          <w:sz w:val="20"/>
          <w:szCs w:val="20"/>
        </w:rPr>
        <w:t>Vartotojas</w:t>
      </w:r>
      <w:r w:rsidRPr="007F170A">
        <w:rPr>
          <w:rFonts w:asciiTheme="majorHAnsi" w:hAnsiTheme="majorHAnsi" w:cstheme="majorHAnsi"/>
          <w:sz w:val="20"/>
          <w:szCs w:val="20"/>
        </w:rPr>
        <w:t xml:space="preserve"> toliau bendrai vadinami Šalimis, o kiekviena atskirai – Šalimi), sudarėme šią sutartį (toliau Sutartis):</w:t>
      </w:r>
    </w:p>
    <w:p w14:paraId="7DEE2853" w14:textId="77777777" w:rsidR="005C377D" w:rsidRPr="007F170A" w:rsidRDefault="005C377D" w:rsidP="005C377D">
      <w:pPr>
        <w:ind w:right="99"/>
        <w:rPr>
          <w:rFonts w:asciiTheme="majorHAnsi" w:hAnsiTheme="majorHAnsi" w:cstheme="majorHAnsi"/>
          <w:sz w:val="20"/>
          <w:szCs w:val="20"/>
        </w:rPr>
      </w:pPr>
    </w:p>
    <w:p w14:paraId="348DF8F5" w14:textId="77777777" w:rsidR="005C377D" w:rsidRPr="007F170A" w:rsidRDefault="005C377D" w:rsidP="005C377D">
      <w:pPr>
        <w:numPr>
          <w:ilvl w:val="0"/>
          <w:numId w:val="2"/>
        </w:numPr>
        <w:tabs>
          <w:tab w:val="num" w:pos="540"/>
        </w:tabs>
        <w:ind w:right="99"/>
        <w:jc w:val="center"/>
        <w:rPr>
          <w:rFonts w:asciiTheme="majorHAnsi" w:hAnsiTheme="majorHAnsi" w:cstheme="majorHAnsi"/>
          <w:b/>
          <w:sz w:val="20"/>
          <w:szCs w:val="20"/>
        </w:rPr>
      </w:pPr>
      <w:r w:rsidRPr="007F170A">
        <w:rPr>
          <w:rFonts w:asciiTheme="majorHAnsi" w:hAnsiTheme="majorHAnsi" w:cstheme="majorHAnsi"/>
          <w:b/>
          <w:sz w:val="20"/>
          <w:szCs w:val="20"/>
        </w:rPr>
        <w:t>SUTARTIES OBJEKTAS</w:t>
      </w:r>
    </w:p>
    <w:p w14:paraId="45948BC5" w14:textId="77777777" w:rsidR="005C377D" w:rsidRPr="007F170A" w:rsidRDefault="005C377D" w:rsidP="005C377D">
      <w:pPr>
        <w:ind w:left="360" w:right="99"/>
        <w:rPr>
          <w:rFonts w:asciiTheme="majorHAnsi" w:hAnsiTheme="majorHAnsi" w:cstheme="majorHAnsi"/>
          <w:b/>
          <w:sz w:val="20"/>
          <w:szCs w:val="20"/>
        </w:rPr>
      </w:pPr>
    </w:p>
    <w:p w14:paraId="6EC2EA51" w14:textId="77777777" w:rsidR="005C377D" w:rsidRPr="007F170A" w:rsidRDefault="005C377D" w:rsidP="005C377D">
      <w:pPr>
        <w:numPr>
          <w:ilvl w:val="0"/>
          <w:numId w:val="3"/>
        </w:numPr>
        <w:ind w:left="0" w:right="99" w:firstLine="360"/>
        <w:jc w:val="both"/>
        <w:rPr>
          <w:rFonts w:asciiTheme="majorHAnsi" w:hAnsiTheme="majorHAnsi" w:cstheme="majorHAnsi"/>
          <w:sz w:val="20"/>
          <w:szCs w:val="20"/>
        </w:rPr>
      </w:pPr>
      <w:r w:rsidRPr="007F170A">
        <w:rPr>
          <w:rFonts w:asciiTheme="majorHAnsi" w:hAnsiTheme="majorHAnsi" w:cstheme="majorHAnsi"/>
          <w:sz w:val="20"/>
          <w:szCs w:val="20"/>
        </w:rPr>
        <w:t xml:space="preserve">Pagal šią Sutartį </w:t>
      </w:r>
      <w:r w:rsidRPr="007F170A">
        <w:rPr>
          <w:rFonts w:asciiTheme="majorHAnsi" w:hAnsiTheme="majorHAnsi" w:cstheme="majorHAnsi"/>
          <w:b/>
          <w:sz w:val="20"/>
          <w:szCs w:val="20"/>
        </w:rPr>
        <w:t>Vandens tiekėjas</w:t>
      </w:r>
      <w:r w:rsidRPr="007F170A">
        <w:rPr>
          <w:rFonts w:asciiTheme="majorHAnsi" w:hAnsiTheme="majorHAnsi" w:cstheme="majorHAnsi"/>
          <w:sz w:val="20"/>
          <w:szCs w:val="20"/>
        </w:rPr>
        <w:t xml:space="preserve"> tiekia </w:t>
      </w:r>
      <w:r w:rsidRPr="007F170A">
        <w:rPr>
          <w:rFonts w:asciiTheme="majorHAnsi" w:hAnsiTheme="majorHAnsi" w:cstheme="majorHAnsi"/>
          <w:b/>
          <w:sz w:val="20"/>
          <w:szCs w:val="20"/>
        </w:rPr>
        <w:t>Vartotojui</w:t>
      </w:r>
      <w:r w:rsidRPr="007F170A">
        <w:rPr>
          <w:rFonts w:asciiTheme="majorHAnsi" w:hAnsiTheme="majorHAnsi" w:cstheme="majorHAnsi"/>
          <w:sz w:val="20"/>
          <w:szCs w:val="20"/>
        </w:rPr>
        <w:t xml:space="preserve"> iki šios Sutarties 1 priede nustatytos vandens tiekimo ir vartojimo ribos saugos ir kokybės reikalavimus atitinkantį geriamąjį vandenį ir teikia nuotekų tvarkymo paslaugas, vadovaudamasis Lietuvos Respublikos geriamojo vandens tiekimo ir nuotekų tvarkymo įstatymu ir kitais teisės aktais.</w:t>
      </w:r>
    </w:p>
    <w:p w14:paraId="46A418E4" w14:textId="77777777" w:rsidR="005C377D" w:rsidRPr="007F170A" w:rsidRDefault="005C377D" w:rsidP="005C377D">
      <w:pPr>
        <w:numPr>
          <w:ilvl w:val="0"/>
          <w:numId w:val="3"/>
        </w:numPr>
        <w:ind w:left="0" w:right="99" w:firstLine="360"/>
        <w:jc w:val="both"/>
        <w:rPr>
          <w:rFonts w:asciiTheme="majorHAnsi" w:hAnsiTheme="majorHAnsi" w:cstheme="majorHAnsi"/>
          <w:sz w:val="20"/>
          <w:szCs w:val="20"/>
        </w:rPr>
      </w:pPr>
      <w:r w:rsidRPr="007F170A">
        <w:rPr>
          <w:rFonts w:asciiTheme="majorHAnsi" w:hAnsiTheme="majorHAnsi" w:cstheme="majorHAnsi"/>
          <w:sz w:val="20"/>
          <w:szCs w:val="20"/>
        </w:rPr>
        <w:t>Šia sutartimi Šalys įsipareigoja laikytis Lietuvos Respublikos įstatymų ir kitų teisės aktų, deramai realizuojant joms suteiktas teises bei prisiimtus įsipareigojimus, tiekiant, vartojant ir atsiskaitant už geriamąjį vandenį ir nuotekų tvarkymą, tiekiamus šios Sutarties pagrindu.</w:t>
      </w:r>
    </w:p>
    <w:p w14:paraId="205BB939" w14:textId="77777777" w:rsidR="005C377D" w:rsidRPr="007F170A" w:rsidRDefault="005C377D" w:rsidP="005C377D">
      <w:pPr>
        <w:numPr>
          <w:ilvl w:val="0"/>
          <w:numId w:val="3"/>
        </w:numPr>
        <w:tabs>
          <w:tab w:val="clear" w:pos="720"/>
          <w:tab w:val="left" w:pos="540"/>
        </w:tabs>
        <w:suppressAutoHyphens/>
        <w:ind w:left="0" w:right="99" w:firstLine="360"/>
        <w:jc w:val="both"/>
        <w:rPr>
          <w:rFonts w:asciiTheme="majorHAnsi" w:hAnsiTheme="majorHAnsi" w:cstheme="majorHAnsi"/>
          <w:sz w:val="20"/>
          <w:szCs w:val="20"/>
        </w:rPr>
      </w:pPr>
      <w:r w:rsidRPr="007F170A">
        <w:rPr>
          <w:rFonts w:asciiTheme="majorHAnsi" w:hAnsiTheme="majorHAnsi" w:cstheme="majorHAnsi"/>
          <w:b/>
          <w:sz w:val="20"/>
          <w:szCs w:val="20"/>
        </w:rPr>
        <w:t xml:space="preserve"> Vartotojas</w:t>
      </w:r>
      <w:r w:rsidRPr="007F170A">
        <w:rPr>
          <w:rFonts w:asciiTheme="majorHAnsi" w:hAnsiTheme="majorHAnsi" w:cstheme="majorHAnsi"/>
          <w:sz w:val="20"/>
          <w:szCs w:val="20"/>
        </w:rPr>
        <w:t xml:space="preserve"> patvirtina, kad prieš Sutarties pasirašymą, </w:t>
      </w:r>
      <w:r w:rsidRPr="007F170A">
        <w:rPr>
          <w:rFonts w:asciiTheme="majorHAnsi" w:hAnsiTheme="majorHAnsi" w:cstheme="majorHAnsi"/>
          <w:b/>
          <w:sz w:val="20"/>
          <w:szCs w:val="20"/>
        </w:rPr>
        <w:t>Vandens</w:t>
      </w:r>
      <w:r w:rsidRPr="007F170A">
        <w:rPr>
          <w:rFonts w:asciiTheme="majorHAnsi" w:hAnsiTheme="majorHAnsi" w:cstheme="majorHAnsi"/>
          <w:sz w:val="20"/>
          <w:szCs w:val="20"/>
        </w:rPr>
        <w:t xml:space="preserve"> t</w:t>
      </w:r>
      <w:r w:rsidRPr="007F170A">
        <w:rPr>
          <w:rFonts w:asciiTheme="majorHAnsi" w:hAnsiTheme="majorHAnsi" w:cstheme="majorHAnsi"/>
          <w:b/>
          <w:sz w:val="20"/>
          <w:szCs w:val="20"/>
        </w:rPr>
        <w:t xml:space="preserve">iekėjas </w:t>
      </w:r>
      <w:r w:rsidRPr="007F170A">
        <w:rPr>
          <w:rFonts w:asciiTheme="majorHAnsi" w:hAnsiTheme="majorHAnsi" w:cstheme="majorHAnsi"/>
          <w:sz w:val="20"/>
          <w:szCs w:val="20"/>
        </w:rPr>
        <w:t xml:space="preserve">pateikė visą </w:t>
      </w:r>
      <w:r w:rsidRPr="007F170A">
        <w:rPr>
          <w:rFonts w:asciiTheme="majorHAnsi" w:hAnsiTheme="majorHAnsi" w:cstheme="majorHAnsi"/>
          <w:b/>
          <w:sz w:val="20"/>
          <w:szCs w:val="20"/>
        </w:rPr>
        <w:t xml:space="preserve">Vartotojo </w:t>
      </w:r>
      <w:r w:rsidRPr="007F170A">
        <w:rPr>
          <w:rFonts w:asciiTheme="majorHAnsi" w:hAnsiTheme="majorHAnsi" w:cstheme="majorHAnsi"/>
          <w:sz w:val="20"/>
          <w:szCs w:val="20"/>
        </w:rPr>
        <w:t xml:space="preserve">pareikalautą žodinę ir rašytinę informaciją, susijusią su geriamojo vandens tiekimu ir nuotekų tvarkymo paslaugų teikimu bei šia Sutartimi prisiimtų teisių ir pareigų realizavimo tvarka, Šalims pagal šią Sutartį tenkančia atsakomybe, taip pat patvirtina, kad </w:t>
      </w:r>
      <w:r w:rsidRPr="007F170A">
        <w:rPr>
          <w:rFonts w:asciiTheme="majorHAnsi" w:hAnsiTheme="majorHAnsi" w:cstheme="majorHAnsi"/>
          <w:b/>
          <w:sz w:val="20"/>
          <w:szCs w:val="20"/>
        </w:rPr>
        <w:t xml:space="preserve">Vartotojas </w:t>
      </w:r>
      <w:r w:rsidRPr="007F170A">
        <w:rPr>
          <w:rFonts w:asciiTheme="majorHAnsi" w:hAnsiTheme="majorHAnsi" w:cstheme="majorHAnsi"/>
          <w:sz w:val="20"/>
          <w:szCs w:val="20"/>
        </w:rPr>
        <w:t>yra</w:t>
      </w:r>
      <w:r w:rsidRPr="007F170A">
        <w:rPr>
          <w:rFonts w:asciiTheme="majorHAnsi" w:hAnsiTheme="majorHAnsi" w:cstheme="majorHAnsi"/>
          <w:b/>
          <w:sz w:val="20"/>
          <w:szCs w:val="20"/>
        </w:rPr>
        <w:t xml:space="preserve"> </w:t>
      </w:r>
      <w:r w:rsidRPr="007F170A">
        <w:rPr>
          <w:rFonts w:asciiTheme="majorHAnsi" w:hAnsiTheme="majorHAnsi" w:cstheme="majorHAnsi"/>
          <w:sz w:val="20"/>
          <w:szCs w:val="20"/>
        </w:rPr>
        <w:t xml:space="preserve">supažindintas su įrengtų apskaitos prietaisų plombų žymenimis, jam išaiškintas draudimas savavališkai nuimti apskaitos prietaisus, juos perkelti į kitą vietą, pakeisti ar nuplėšti vandens apskaitos mazgo ar kitų su apskaita susijusių plombuojamų vietų gamyklines ir (arba) </w:t>
      </w:r>
      <w:r w:rsidRPr="007F170A">
        <w:rPr>
          <w:rFonts w:asciiTheme="majorHAnsi" w:hAnsiTheme="majorHAnsi" w:cstheme="majorHAnsi"/>
          <w:b/>
          <w:sz w:val="20"/>
          <w:szCs w:val="20"/>
        </w:rPr>
        <w:t>Vandens tiekėjo</w:t>
      </w:r>
      <w:r w:rsidRPr="007F170A">
        <w:rPr>
          <w:rFonts w:asciiTheme="majorHAnsi" w:hAnsiTheme="majorHAnsi" w:cstheme="majorHAnsi"/>
          <w:sz w:val="20"/>
          <w:szCs w:val="20"/>
        </w:rPr>
        <w:t xml:space="preserve"> uždėtas plombas.</w:t>
      </w:r>
    </w:p>
    <w:p w14:paraId="79DD83BD" w14:textId="77777777" w:rsidR="005C377D" w:rsidRPr="007F170A" w:rsidRDefault="005C377D" w:rsidP="005C377D">
      <w:pPr>
        <w:numPr>
          <w:ilvl w:val="0"/>
          <w:numId w:val="3"/>
        </w:numPr>
        <w:tabs>
          <w:tab w:val="clear" w:pos="720"/>
          <w:tab w:val="num" w:pos="540"/>
          <w:tab w:val="left" w:pos="1260"/>
        </w:tabs>
        <w:suppressAutoHyphens/>
        <w:ind w:left="0" w:right="99" w:firstLine="360"/>
        <w:jc w:val="both"/>
        <w:rPr>
          <w:rFonts w:asciiTheme="majorHAnsi" w:hAnsiTheme="majorHAnsi" w:cstheme="majorHAnsi"/>
          <w:sz w:val="20"/>
          <w:szCs w:val="20"/>
        </w:rPr>
      </w:pPr>
      <w:r w:rsidRPr="007F170A">
        <w:rPr>
          <w:rFonts w:asciiTheme="majorHAnsi" w:hAnsiTheme="majorHAnsi" w:cstheme="majorHAnsi"/>
          <w:sz w:val="20"/>
          <w:szCs w:val="20"/>
        </w:rPr>
        <w:t xml:space="preserve"> Jeigu </w:t>
      </w:r>
      <w:r w:rsidRPr="007F170A">
        <w:rPr>
          <w:rFonts w:asciiTheme="majorHAnsi" w:hAnsiTheme="majorHAnsi" w:cstheme="majorHAnsi"/>
          <w:b/>
          <w:sz w:val="20"/>
          <w:szCs w:val="20"/>
        </w:rPr>
        <w:t xml:space="preserve">Vartotojui </w:t>
      </w:r>
      <w:r w:rsidRPr="007F170A">
        <w:rPr>
          <w:rFonts w:asciiTheme="majorHAnsi" w:hAnsiTheme="majorHAnsi" w:cstheme="majorHAnsi"/>
          <w:sz w:val="20"/>
          <w:szCs w:val="20"/>
        </w:rPr>
        <w:t xml:space="preserve">nuosavybės teise priklauso geriamojo vandens apskaitos prietaisas (-ai) ir jis (jie) atitinka Lietuvos Respublikos metrologijos įstatymo  reikalavimus, </w:t>
      </w:r>
      <w:r w:rsidRPr="007F170A">
        <w:rPr>
          <w:rFonts w:asciiTheme="majorHAnsi" w:hAnsiTheme="majorHAnsi" w:cstheme="majorHAnsi"/>
          <w:b/>
          <w:sz w:val="20"/>
          <w:szCs w:val="20"/>
        </w:rPr>
        <w:t>Vartotojas</w:t>
      </w:r>
      <w:r w:rsidRPr="007F170A">
        <w:rPr>
          <w:rFonts w:asciiTheme="majorHAnsi" w:hAnsiTheme="majorHAnsi" w:cstheme="majorHAnsi"/>
          <w:sz w:val="20"/>
          <w:szCs w:val="20"/>
        </w:rPr>
        <w:t xml:space="preserve"> sutinka, kad nuo šios Sutarties pasirašymo šį (-iuos) prietaisą (-us), eksploatuoja ir teisės aktų nustatyta tvarka metrologinę patikrą atlieka </w:t>
      </w:r>
      <w:r w:rsidRPr="007F170A">
        <w:rPr>
          <w:rFonts w:asciiTheme="majorHAnsi" w:hAnsiTheme="majorHAnsi" w:cstheme="majorHAnsi"/>
          <w:b/>
          <w:sz w:val="20"/>
          <w:szCs w:val="20"/>
        </w:rPr>
        <w:t>Vandens tiekėjas</w:t>
      </w:r>
      <w:r w:rsidRPr="007F170A">
        <w:rPr>
          <w:rFonts w:asciiTheme="majorHAnsi" w:hAnsiTheme="majorHAnsi" w:cstheme="majorHAnsi"/>
          <w:sz w:val="20"/>
          <w:szCs w:val="20"/>
        </w:rPr>
        <w:t>.</w:t>
      </w:r>
    </w:p>
    <w:p w14:paraId="4213E72A" w14:textId="77777777" w:rsidR="005C377D" w:rsidRPr="007F170A" w:rsidRDefault="005C377D" w:rsidP="005C377D">
      <w:pPr>
        <w:ind w:right="99" w:firstLine="900"/>
        <w:jc w:val="center"/>
        <w:rPr>
          <w:rFonts w:asciiTheme="majorHAnsi" w:hAnsiTheme="majorHAnsi" w:cstheme="majorHAnsi"/>
          <w:b/>
          <w:sz w:val="20"/>
          <w:szCs w:val="20"/>
          <w:lang w:eastAsia="en-US"/>
        </w:rPr>
      </w:pPr>
    </w:p>
    <w:p w14:paraId="109819B1" w14:textId="77777777" w:rsidR="005C377D" w:rsidRPr="007F170A" w:rsidRDefault="005C377D" w:rsidP="005C377D">
      <w:pPr>
        <w:ind w:right="99" w:firstLine="900"/>
        <w:jc w:val="center"/>
        <w:rPr>
          <w:rFonts w:asciiTheme="majorHAnsi" w:hAnsiTheme="majorHAnsi" w:cstheme="majorHAnsi"/>
          <w:b/>
          <w:sz w:val="20"/>
          <w:szCs w:val="20"/>
          <w:lang w:eastAsia="en-US"/>
        </w:rPr>
      </w:pPr>
      <w:r w:rsidRPr="007F170A">
        <w:rPr>
          <w:rFonts w:asciiTheme="majorHAnsi" w:hAnsiTheme="majorHAnsi" w:cstheme="majorHAnsi"/>
          <w:b/>
          <w:sz w:val="20"/>
          <w:szCs w:val="20"/>
          <w:lang w:eastAsia="en-US"/>
        </w:rPr>
        <w:t>II. ŠALIŲ ĮSIPAREIGOJIMAI</w:t>
      </w:r>
    </w:p>
    <w:p w14:paraId="361E5033" w14:textId="77777777" w:rsidR="005C377D" w:rsidRPr="007F170A" w:rsidRDefault="005C377D" w:rsidP="005C377D">
      <w:pPr>
        <w:ind w:right="99" w:firstLine="900"/>
        <w:jc w:val="center"/>
        <w:rPr>
          <w:rFonts w:asciiTheme="majorHAnsi" w:hAnsiTheme="majorHAnsi" w:cstheme="majorHAnsi"/>
          <w:b/>
          <w:sz w:val="20"/>
          <w:szCs w:val="20"/>
          <w:lang w:eastAsia="en-US"/>
        </w:rPr>
      </w:pPr>
    </w:p>
    <w:p w14:paraId="43F79782" w14:textId="77777777" w:rsidR="005C377D" w:rsidRPr="007F170A" w:rsidRDefault="005C377D" w:rsidP="005C377D">
      <w:pPr>
        <w:tabs>
          <w:tab w:val="left" w:pos="1260"/>
        </w:tabs>
        <w:suppressAutoHyphens/>
        <w:ind w:right="99" w:firstLine="360"/>
        <w:jc w:val="both"/>
        <w:rPr>
          <w:rFonts w:asciiTheme="majorHAnsi" w:hAnsiTheme="majorHAnsi" w:cstheme="majorHAnsi"/>
          <w:sz w:val="20"/>
          <w:szCs w:val="20"/>
        </w:rPr>
      </w:pPr>
      <w:r w:rsidRPr="007F170A">
        <w:rPr>
          <w:rFonts w:asciiTheme="majorHAnsi" w:hAnsiTheme="majorHAnsi" w:cstheme="majorHAnsi"/>
          <w:sz w:val="20"/>
          <w:szCs w:val="20"/>
        </w:rPr>
        <w:t xml:space="preserve">5. </w:t>
      </w:r>
      <w:r w:rsidRPr="007F170A">
        <w:rPr>
          <w:rFonts w:asciiTheme="majorHAnsi" w:hAnsiTheme="majorHAnsi" w:cstheme="majorHAnsi"/>
          <w:b/>
          <w:sz w:val="20"/>
          <w:szCs w:val="20"/>
        </w:rPr>
        <w:t>Vandens</w:t>
      </w:r>
      <w:r w:rsidRPr="007F170A">
        <w:rPr>
          <w:rFonts w:asciiTheme="majorHAnsi" w:hAnsiTheme="majorHAnsi" w:cstheme="majorHAnsi"/>
          <w:sz w:val="20"/>
          <w:szCs w:val="20"/>
        </w:rPr>
        <w:t xml:space="preserve"> </w:t>
      </w:r>
      <w:r w:rsidRPr="007F170A">
        <w:rPr>
          <w:rFonts w:asciiTheme="majorHAnsi" w:hAnsiTheme="majorHAnsi" w:cstheme="majorHAnsi"/>
          <w:b/>
          <w:sz w:val="20"/>
          <w:szCs w:val="20"/>
        </w:rPr>
        <w:t xml:space="preserve">tiekėjas </w:t>
      </w:r>
      <w:r w:rsidRPr="007F170A">
        <w:rPr>
          <w:rFonts w:asciiTheme="majorHAnsi" w:hAnsiTheme="majorHAnsi" w:cstheme="majorHAnsi"/>
          <w:sz w:val="20"/>
          <w:szCs w:val="20"/>
        </w:rPr>
        <w:t xml:space="preserve">įsipareigoja: </w:t>
      </w:r>
    </w:p>
    <w:p w14:paraId="0C7C2E0C" w14:textId="77777777" w:rsidR="005C377D" w:rsidRPr="007F170A" w:rsidRDefault="005C377D" w:rsidP="005C377D">
      <w:pPr>
        <w:numPr>
          <w:ilvl w:val="1"/>
          <w:numId w:val="4"/>
        </w:numPr>
        <w:tabs>
          <w:tab w:val="num" w:pos="0"/>
          <w:tab w:val="left" w:pos="720"/>
        </w:tabs>
        <w:suppressAutoHyphens/>
        <w:ind w:left="0" w:right="99" w:firstLine="360"/>
        <w:jc w:val="both"/>
        <w:rPr>
          <w:rFonts w:asciiTheme="majorHAnsi" w:hAnsiTheme="majorHAnsi" w:cstheme="majorHAnsi"/>
          <w:sz w:val="20"/>
          <w:szCs w:val="20"/>
        </w:rPr>
      </w:pPr>
      <w:r w:rsidRPr="007F170A">
        <w:rPr>
          <w:rFonts w:asciiTheme="majorHAnsi" w:hAnsiTheme="majorHAnsi" w:cstheme="majorHAnsi"/>
          <w:sz w:val="20"/>
          <w:szCs w:val="20"/>
        </w:rPr>
        <w:t xml:space="preserve"> nenutrūkstamai tiekti </w:t>
      </w:r>
      <w:r w:rsidRPr="007F170A">
        <w:rPr>
          <w:rFonts w:asciiTheme="majorHAnsi" w:hAnsiTheme="majorHAnsi" w:cstheme="majorHAnsi"/>
          <w:b/>
          <w:sz w:val="20"/>
          <w:szCs w:val="20"/>
        </w:rPr>
        <w:t>Vartotojui</w:t>
      </w:r>
      <w:r w:rsidRPr="007F170A">
        <w:rPr>
          <w:rFonts w:asciiTheme="majorHAnsi" w:hAnsiTheme="majorHAnsi" w:cstheme="majorHAnsi"/>
          <w:sz w:val="20"/>
          <w:szCs w:val="20"/>
        </w:rPr>
        <w:t xml:space="preserve"> geriamąjį vandenį ir teikti nuotekų tvarkymo paslaugas, išskyrus, kai Viešosios vandens tiekimo sutarties standartinių sąlygų, patvirtintų Lietuvos Respublikos Vyriausybės  </w:t>
      </w:r>
      <w:r w:rsidR="00572188" w:rsidRPr="007F170A">
        <w:rPr>
          <w:rFonts w:asciiTheme="majorHAnsi" w:hAnsiTheme="majorHAnsi" w:cstheme="majorHAnsi"/>
          <w:sz w:val="20"/>
          <w:szCs w:val="20"/>
        </w:rPr>
        <w:t xml:space="preserve">2007 </w:t>
      </w:r>
      <w:r w:rsidRPr="007F170A">
        <w:rPr>
          <w:rFonts w:asciiTheme="majorHAnsi" w:hAnsiTheme="majorHAnsi" w:cstheme="majorHAnsi"/>
          <w:sz w:val="20"/>
          <w:szCs w:val="20"/>
        </w:rPr>
        <w:t xml:space="preserve"> m.   </w:t>
      </w:r>
      <w:r w:rsidR="00572188" w:rsidRPr="007F170A">
        <w:rPr>
          <w:rFonts w:asciiTheme="majorHAnsi" w:hAnsiTheme="majorHAnsi" w:cstheme="majorHAnsi"/>
          <w:sz w:val="20"/>
          <w:szCs w:val="20"/>
        </w:rPr>
        <w:t>sausio  31</w:t>
      </w:r>
      <w:r w:rsidRPr="007F170A">
        <w:rPr>
          <w:rFonts w:asciiTheme="majorHAnsi" w:hAnsiTheme="majorHAnsi" w:cstheme="majorHAnsi"/>
          <w:sz w:val="20"/>
          <w:szCs w:val="20"/>
        </w:rPr>
        <w:t xml:space="preserve"> d. nutarimu Nr. </w:t>
      </w:r>
      <w:r w:rsidR="00572188" w:rsidRPr="007F170A">
        <w:rPr>
          <w:rFonts w:asciiTheme="majorHAnsi" w:hAnsiTheme="majorHAnsi" w:cstheme="majorHAnsi"/>
          <w:sz w:val="20"/>
          <w:szCs w:val="20"/>
        </w:rPr>
        <w:t xml:space="preserve"> 126 </w:t>
      </w:r>
      <w:r w:rsidRPr="007F170A">
        <w:rPr>
          <w:rFonts w:asciiTheme="majorHAnsi" w:hAnsiTheme="majorHAnsi" w:cstheme="majorHAnsi"/>
          <w:sz w:val="20"/>
          <w:szCs w:val="20"/>
        </w:rPr>
        <w:t>(</w:t>
      </w:r>
      <w:r w:rsidR="00572188" w:rsidRPr="007F170A">
        <w:rPr>
          <w:rFonts w:asciiTheme="majorHAnsi" w:hAnsiTheme="majorHAnsi" w:cstheme="majorHAnsi"/>
          <w:sz w:val="20"/>
          <w:szCs w:val="20"/>
        </w:rPr>
        <w:t>su visais vėlesniais papildymais ir pakeitimais</w:t>
      </w:r>
      <w:r w:rsidRPr="007F170A">
        <w:rPr>
          <w:rFonts w:asciiTheme="majorHAnsi" w:hAnsiTheme="majorHAnsi" w:cstheme="majorHAnsi"/>
          <w:sz w:val="20"/>
          <w:szCs w:val="20"/>
        </w:rPr>
        <w:t xml:space="preserve">), numatytais atvejais </w:t>
      </w:r>
      <w:r w:rsidRPr="007F170A">
        <w:rPr>
          <w:rFonts w:asciiTheme="majorHAnsi" w:hAnsiTheme="majorHAnsi" w:cstheme="majorHAnsi"/>
          <w:color w:val="000000"/>
          <w:sz w:val="20"/>
          <w:szCs w:val="20"/>
        </w:rPr>
        <w:t xml:space="preserve">laikinai nutraukiamas, sustabdomas ar apribojamas geriamojo vandens tiekimas ir nuotekų tvarkymo paslaugų teikimas </w:t>
      </w:r>
      <w:r w:rsidRPr="007F170A">
        <w:rPr>
          <w:rFonts w:asciiTheme="majorHAnsi" w:hAnsiTheme="majorHAnsi" w:cstheme="majorHAnsi"/>
          <w:b/>
          <w:sz w:val="20"/>
          <w:szCs w:val="20"/>
        </w:rPr>
        <w:t>Vartotojui</w:t>
      </w:r>
      <w:r w:rsidRPr="007F170A">
        <w:rPr>
          <w:rFonts w:asciiTheme="majorHAnsi" w:hAnsiTheme="majorHAnsi" w:cstheme="majorHAnsi"/>
          <w:sz w:val="20"/>
          <w:szCs w:val="20"/>
        </w:rPr>
        <w:t xml:space="preserve">; </w:t>
      </w:r>
    </w:p>
    <w:p w14:paraId="12FF3158" w14:textId="77777777" w:rsidR="005C377D" w:rsidRPr="007F170A" w:rsidRDefault="005C377D" w:rsidP="005C377D">
      <w:pPr>
        <w:numPr>
          <w:ilvl w:val="1"/>
          <w:numId w:val="4"/>
        </w:numPr>
        <w:tabs>
          <w:tab w:val="num" w:pos="0"/>
          <w:tab w:val="left" w:pos="720"/>
        </w:tabs>
        <w:suppressAutoHyphens/>
        <w:ind w:left="0" w:right="99" w:firstLine="360"/>
        <w:jc w:val="both"/>
        <w:rPr>
          <w:rFonts w:asciiTheme="majorHAnsi" w:hAnsiTheme="majorHAnsi" w:cstheme="majorHAnsi"/>
          <w:sz w:val="20"/>
          <w:szCs w:val="20"/>
        </w:rPr>
      </w:pPr>
      <w:r w:rsidRPr="007F170A">
        <w:rPr>
          <w:rFonts w:asciiTheme="majorHAnsi" w:hAnsiTheme="majorHAnsi" w:cstheme="majorHAnsi"/>
          <w:sz w:val="20"/>
          <w:szCs w:val="20"/>
        </w:rPr>
        <w:t xml:space="preserve"> atsakyti ir užtikrinti, kad </w:t>
      </w:r>
      <w:r w:rsidRPr="007F170A">
        <w:rPr>
          <w:rFonts w:asciiTheme="majorHAnsi" w:hAnsiTheme="majorHAnsi" w:cstheme="majorHAnsi"/>
          <w:b/>
          <w:sz w:val="20"/>
          <w:szCs w:val="20"/>
        </w:rPr>
        <w:t>Vartotojui</w:t>
      </w:r>
      <w:r w:rsidRPr="007F170A">
        <w:rPr>
          <w:rFonts w:asciiTheme="majorHAnsi" w:hAnsiTheme="majorHAnsi" w:cstheme="majorHAnsi"/>
          <w:sz w:val="20"/>
          <w:szCs w:val="20"/>
        </w:rPr>
        <w:t xml:space="preserve"> tiekiamo geriamojo vandens visuomenės sveikatos saugos ir kokybės parametrai iki šios Sutarties 1 priede nurodytos vandens tiekimo ir vartojimo ribos atitiktų Lietuvos Respublikos geriamojo vandens įstatymo</w:t>
      </w:r>
      <w:r w:rsidR="00D410AC" w:rsidRPr="007F170A">
        <w:rPr>
          <w:rFonts w:asciiTheme="majorHAnsi" w:hAnsiTheme="majorHAnsi" w:cstheme="majorHAnsi"/>
          <w:sz w:val="20"/>
          <w:szCs w:val="20"/>
        </w:rPr>
        <w:t xml:space="preserve"> </w:t>
      </w:r>
      <w:r w:rsidR="00894FAD" w:rsidRPr="007F170A">
        <w:rPr>
          <w:rFonts w:asciiTheme="majorHAnsi" w:hAnsiTheme="majorHAnsi" w:cstheme="majorHAnsi"/>
          <w:sz w:val="20"/>
          <w:szCs w:val="20"/>
        </w:rPr>
        <w:t>(</w:t>
      </w:r>
      <w:r w:rsidR="00D410AC" w:rsidRPr="007F170A">
        <w:rPr>
          <w:rFonts w:asciiTheme="majorHAnsi" w:hAnsiTheme="majorHAnsi" w:cstheme="majorHAnsi"/>
          <w:sz w:val="20"/>
          <w:szCs w:val="20"/>
        </w:rPr>
        <w:t>su visais vėlesniais papildymais ir pakeitimais</w:t>
      </w:r>
      <w:r w:rsidR="00894FAD" w:rsidRPr="007F170A">
        <w:rPr>
          <w:rFonts w:asciiTheme="majorHAnsi" w:hAnsiTheme="majorHAnsi" w:cstheme="majorHAnsi"/>
          <w:sz w:val="20"/>
          <w:szCs w:val="20"/>
        </w:rPr>
        <w:t>)</w:t>
      </w:r>
      <w:r w:rsidRPr="007F170A">
        <w:rPr>
          <w:rFonts w:asciiTheme="majorHAnsi" w:hAnsiTheme="majorHAnsi" w:cstheme="majorHAnsi"/>
          <w:sz w:val="20"/>
          <w:szCs w:val="20"/>
        </w:rPr>
        <w:t>, Lietuvos higienos normos HN 24:20</w:t>
      </w:r>
      <w:r w:rsidR="005C054F" w:rsidRPr="007F170A">
        <w:rPr>
          <w:rFonts w:asciiTheme="majorHAnsi" w:hAnsiTheme="majorHAnsi" w:cstheme="majorHAnsi"/>
          <w:sz w:val="20"/>
          <w:szCs w:val="20"/>
        </w:rPr>
        <w:t>17</w:t>
      </w:r>
      <w:r w:rsidRPr="007F170A">
        <w:rPr>
          <w:rFonts w:asciiTheme="majorHAnsi" w:hAnsiTheme="majorHAnsi" w:cstheme="majorHAnsi"/>
          <w:sz w:val="20"/>
          <w:szCs w:val="20"/>
        </w:rPr>
        <w:t xml:space="preserve"> „Geriamojo vandens saugos ir kokybės reikalavimai“, patvirtintos Lietuvos Respublikos sveikatos apsaugos ministro 2003 m. liepos 23 d. įsakymu Nr. V-455</w:t>
      </w:r>
      <w:r w:rsidR="00D410AC" w:rsidRPr="007F170A">
        <w:rPr>
          <w:rFonts w:asciiTheme="majorHAnsi" w:hAnsiTheme="majorHAnsi" w:cstheme="majorHAnsi"/>
          <w:sz w:val="20"/>
          <w:szCs w:val="20"/>
        </w:rPr>
        <w:t xml:space="preserve"> </w:t>
      </w:r>
      <w:r w:rsidR="00894FAD" w:rsidRPr="007F170A">
        <w:rPr>
          <w:rFonts w:asciiTheme="majorHAnsi" w:hAnsiTheme="majorHAnsi" w:cstheme="majorHAnsi"/>
          <w:sz w:val="20"/>
          <w:szCs w:val="20"/>
        </w:rPr>
        <w:t>(</w:t>
      </w:r>
      <w:r w:rsidR="00D410AC" w:rsidRPr="007F170A">
        <w:rPr>
          <w:rFonts w:asciiTheme="majorHAnsi" w:hAnsiTheme="majorHAnsi" w:cstheme="majorHAnsi"/>
          <w:sz w:val="20"/>
          <w:szCs w:val="20"/>
        </w:rPr>
        <w:t>su visais vėlesniais papildymais ir pakeitimais</w:t>
      </w:r>
      <w:r w:rsidR="00894FAD" w:rsidRPr="007F170A">
        <w:rPr>
          <w:rFonts w:asciiTheme="majorHAnsi" w:hAnsiTheme="majorHAnsi" w:cstheme="majorHAnsi"/>
          <w:sz w:val="20"/>
          <w:szCs w:val="20"/>
        </w:rPr>
        <w:t>)</w:t>
      </w:r>
      <w:r w:rsidRPr="007F170A">
        <w:rPr>
          <w:rFonts w:asciiTheme="majorHAnsi" w:hAnsiTheme="majorHAnsi" w:cstheme="majorHAnsi"/>
          <w:sz w:val="20"/>
          <w:szCs w:val="20"/>
        </w:rPr>
        <w:t xml:space="preserve">, ir kitų teisės aktų reikalavimus, išskyrus atvejus, kai šie parametrai pablogėja </w:t>
      </w:r>
      <w:r w:rsidRPr="007F170A">
        <w:rPr>
          <w:rFonts w:asciiTheme="majorHAnsi" w:hAnsiTheme="majorHAnsi" w:cstheme="majorHAnsi"/>
          <w:b/>
          <w:sz w:val="20"/>
          <w:szCs w:val="20"/>
        </w:rPr>
        <w:t>Vartotojui</w:t>
      </w:r>
      <w:r w:rsidRPr="007F170A">
        <w:rPr>
          <w:rFonts w:asciiTheme="majorHAnsi" w:hAnsiTheme="majorHAnsi" w:cstheme="majorHAnsi"/>
          <w:sz w:val="20"/>
          <w:szCs w:val="20"/>
        </w:rPr>
        <w:t xml:space="preserve"> nuosavybės teise priklausančiuose ar kitais teisėtais pagrindais valdomuose ar naudojamuose geriamojo vandens naudojimo įrenginiuose, geriamajam vandeniui tiekti reikalingose komunikacijose ne dėl </w:t>
      </w:r>
      <w:r w:rsidRPr="007F170A">
        <w:rPr>
          <w:rFonts w:asciiTheme="majorHAnsi" w:hAnsiTheme="majorHAnsi" w:cstheme="majorHAnsi"/>
          <w:b/>
          <w:sz w:val="20"/>
          <w:szCs w:val="20"/>
        </w:rPr>
        <w:t>Vandens tiekėjo</w:t>
      </w:r>
      <w:r w:rsidRPr="007F170A">
        <w:rPr>
          <w:rFonts w:asciiTheme="majorHAnsi" w:hAnsiTheme="majorHAnsi" w:cstheme="majorHAnsi"/>
          <w:sz w:val="20"/>
          <w:szCs w:val="20"/>
        </w:rPr>
        <w:t xml:space="preserve"> kaltės; </w:t>
      </w:r>
    </w:p>
    <w:p w14:paraId="6314AC2C" w14:textId="77777777" w:rsidR="005C377D" w:rsidRPr="007F170A" w:rsidRDefault="005C377D" w:rsidP="005C377D">
      <w:pPr>
        <w:numPr>
          <w:ilvl w:val="1"/>
          <w:numId w:val="4"/>
        </w:numPr>
        <w:tabs>
          <w:tab w:val="num" w:pos="0"/>
          <w:tab w:val="left" w:pos="900"/>
        </w:tabs>
        <w:suppressAutoHyphens/>
        <w:ind w:left="0" w:right="99" w:firstLine="540"/>
        <w:jc w:val="both"/>
        <w:rPr>
          <w:rFonts w:asciiTheme="majorHAnsi" w:hAnsiTheme="majorHAnsi" w:cstheme="majorHAnsi"/>
          <w:sz w:val="20"/>
          <w:szCs w:val="20"/>
        </w:rPr>
      </w:pPr>
      <w:r w:rsidRPr="007F170A">
        <w:rPr>
          <w:rFonts w:asciiTheme="majorHAnsi" w:hAnsiTheme="majorHAnsi" w:cstheme="majorHAnsi"/>
          <w:sz w:val="20"/>
          <w:szCs w:val="20"/>
        </w:rPr>
        <w:t xml:space="preserve"> užtikrinti geriamojo vandens tiekimo ir nuotekų tvarkymo paslaugų kokybę, atitinkančią aplinkos ministro 2006 m. gruodžio 29 d. įsakymu Nr. D1-639 patvirtintus Viešojo vandens tiekimo ir nuotekų tvarkymo paslaugų kokybės reikalavimus (</w:t>
      </w:r>
      <w:r w:rsidR="00572188" w:rsidRPr="007F170A">
        <w:rPr>
          <w:rFonts w:asciiTheme="majorHAnsi" w:hAnsiTheme="majorHAnsi" w:cstheme="majorHAnsi"/>
          <w:sz w:val="20"/>
          <w:szCs w:val="20"/>
        </w:rPr>
        <w:t>su visais vėlesniais papildymais ir pakeitimais</w:t>
      </w:r>
      <w:r w:rsidRPr="007F170A">
        <w:rPr>
          <w:rFonts w:asciiTheme="majorHAnsi" w:hAnsiTheme="majorHAnsi" w:cstheme="majorHAnsi"/>
          <w:sz w:val="20"/>
          <w:szCs w:val="20"/>
        </w:rPr>
        <w:t xml:space="preserve">); </w:t>
      </w:r>
    </w:p>
    <w:p w14:paraId="2B1DFE76" w14:textId="77777777" w:rsidR="005C377D" w:rsidRPr="007F170A" w:rsidRDefault="005C377D" w:rsidP="005C377D">
      <w:pPr>
        <w:numPr>
          <w:ilvl w:val="1"/>
          <w:numId w:val="4"/>
        </w:numPr>
        <w:tabs>
          <w:tab w:val="num" w:pos="0"/>
          <w:tab w:val="left" w:pos="900"/>
        </w:tabs>
        <w:suppressAutoHyphens/>
        <w:ind w:left="0" w:right="99" w:firstLine="540"/>
        <w:jc w:val="both"/>
        <w:rPr>
          <w:rFonts w:asciiTheme="majorHAnsi" w:hAnsiTheme="majorHAnsi" w:cstheme="majorHAnsi"/>
          <w:sz w:val="20"/>
          <w:szCs w:val="20"/>
        </w:rPr>
      </w:pPr>
      <w:r w:rsidRPr="007F170A">
        <w:rPr>
          <w:rFonts w:asciiTheme="majorHAnsi" w:hAnsiTheme="majorHAnsi" w:cstheme="majorHAnsi"/>
          <w:sz w:val="20"/>
          <w:szCs w:val="20"/>
        </w:rPr>
        <w:t xml:space="preserve"> teisės aktų nustatyta tvarka eksploatuoti ir prižiūrėti jam nuosavybės teise priklausančią ar kitais teisėtais pagrindais valdomą ir (ar) naudojamą vandens tiekimo ir nuotekų tvarkymo infrastruktūrą, užtikrindamas saugų geriamojo vandens tiekimą, nuotekų tvarkymą ir infrastruktūros plėtrą, laikydamasis aplinkos apsaugos ir visuomenės sveikatos saugos reikalavimų; </w:t>
      </w:r>
    </w:p>
    <w:p w14:paraId="38B7AC9D" w14:textId="77777777" w:rsidR="005C377D" w:rsidRPr="007F170A" w:rsidRDefault="005C377D" w:rsidP="005C377D">
      <w:pPr>
        <w:numPr>
          <w:ilvl w:val="1"/>
          <w:numId w:val="4"/>
        </w:numPr>
        <w:tabs>
          <w:tab w:val="num" w:pos="900"/>
        </w:tabs>
        <w:ind w:left="0" w:right="99" w:firstLine="540"/>
        <w:jc w:val="both"/>
        <w:rPr>
          <w:rFonts w:asciiTheme="majorHAnsi" w:hAnsiTheme="majorHAnsi" w:cstheme="majorHAnsi"/>
          <w:sz w:val="20"/>
          <w:szCs w:val="20"/>
        </w:rPr>
      </w:pPr>
      <w:r w:rsidRPr="007F170A">
        <w:rPr>
          <w:rFonts w:asciiTheme="majorHAnsi" w:hAnsiTheme="majorHAnsi" w:cstheme="majorHAnsi"/>
          <w:sz w:val="20"/>
          <w:szCs w:val="20"/>
        </w:rPr>
        <w:lastRenderedPageBreak/>
        <w:t xml:space="preserve">  įrengti savo lėšomis geriamojo vandens apskaitos prietaisą, keisti  geriamojo vandens apskaitos prietaisą, kurio metrologinė apskaita yra pasibaigus, nauju arba buvusiu eksploatacijoje, tačiau metrologiškai tvarkingu, užtikrinti, kad geriamojo vandens apskaitos prietaiso būklė atitiktų teisės aktų reikalavimus, o matavimai būtų reikalaujamo tikslumo, ir Lietuvos Respublikos metrologijos įstatymo nustatyta tvarka organizuoti metrologinę patikrą. </w:t>
      </w:r>
    </w:p>
    <w:p w14:paraId="7965E244" w14:textId="2E11A44F" w:rsidR="005C377D" w:rsidRPr="007F170A" w:rsidRDefault="005C377D" w:rsidP="005C377D">
      <w:pPr>
        <w:numPr>
          <w:ilvl w:val="1"/>
          <w:numId w:val="4"/>
        </w:numPr>
        <w:tabs>
          <w:tab w:val="num" w:pos="0"/>
          <w:tab w:val="left" w:pos="900"/>
        </w:tabs>
        <w:suppressAutoHyphens/>
        <w:ind w:left="0" w:right="99" w:firstLine="540"/>
        <w:jc w:val="both"/>
        <w:rPr>
          <w:rFonts w:asciiTheme="majorHAnsi" w:hAnsiTheme="majorHAnsi" w:cstheme="majorHAnsi"/>
          <w:sz w:val="20"/>
          <w:szCs w:val="20"/>
        </w:rPr>
      </w:pPr>
      <w:r w:rsidRPr="007F170A">
        <w:rPr>
          <w:rFonts w:asciiTheme="majorHAnsi" w:hAnsiTheme="majorHAnsi" w:cstheme="majorHAnsi"/>
          <w:sz w:val="20"/>
          <w:szCs w:val="20"/>
        </w:rPr>
        <w:t xml:space="preserve"> įrengus, pakeitus ar patikrinus vandens apskaitos prietaisą (-us), surašyti dviem egzemplioriais </w:t>
      </w:r>
      <w:r w:rsidRPr="007F170A">
        <w:rPr>
          <w:rFonts w:asciiTheme="majorHAnsi" w:hAnsiTheme="majorHAnsi" w:cstheme="majorHAnsi"/>
          <w:b/>
          <w:sz w:val="20"/>
          <w:szCs w:val="20"/>
        </w:rPr>
        <w:t>Vandens tiekėjo</w:t>
      </w:r>
      <w:r w:rsidRPr="007F170A">
        <w:rPr>
          <w:rFonts w:asciiTheme="majorHAnsi" w:hAnsiTheme="majorHAnsi" w:cstheme="majorHAnsi"/>
          <w:sz w:val="20"/>
          <w:szCs w:val="20"/>
        </w:rPr>
        <w:t xml:space="preserve"> nustatytos formos aktą, kurį pasirašo </w:t>
      </w:r>
      <w:r w:rsidRPr="007F170A">
        <w:rPr>
          <w:rFonts w:asciiTheme="majorHAnsi" w:hAnsiTheme="majorHAnsi" w:cstheme="majorHAnsi"/>
          <w:b/>
          <w:sz w:val="20"/>
          <w:szCs w:val="20"/>
        </w:rPr>
        <w:t>Vandens tiekėjo</w:t>
      </w:r>
      <w:r w:rsidRPr="007F170A">
        <w:rPr>
          <w:rFonts w:asciiTheme="majorHAnsi" w:hAnsiTheme="majorHAnsi" w:cstheme="majorHAnsi"/>
          <w:sz w:val="20"/>
          <w:szCs w:val="20"/>
        </w:rPr>
        <w:t xml:space="preserve"> darbuotojas ir </w:t>
      </w:r>
      <w:r w:rsidRPr="007F170A">
        <w:rPr>
          <w:rFonts w:asciiTheme="majorHAnsi" w:hAnsiTheme="majorHAnsi" w:cstheme="majorHAnsi"/>
          <w:b/>
          <w:sz w:val="20"/>
          <w:szCs w:val="20"/>
        </w:rPr>
        <w:t>Vartotojas</w:t>
      </w:r>
      <w:r w:rsidRPr="007F170A">
        <w:rPr>
          <w:rFonts w:asciiTheme="majorHAnsi" w:hAnsiTheme="majorHAnsi" w:cstheme="majorHAnsi"/>
          <w:sz w:val="20"/>
          <w:szCs w:val="20"/>
        </w:rPr>
        <w:t xml:space="preserve">. Vienas šio akto egzempliorius įteikiamas </w:t>
      </w:r>
      <w:r w:rsidRPr="007F170A">
        <w:rPr>
          <w:rFonts w:asciiTheme="majorHAnsi" w:hAnsiTheme="majorHAnsi" w:cstheme="majorHAnsi"/>
          <w:b/>
          <w:sz w:val="20"/>
          <w:szCs w:val="20"/>
        </w:rPr>
        <w:t>Vartotojui</w:t>
      </w:r>
      <w:r w:rsidRPr="007F170A">
        <w:rPr>
          <w:rFonts w:asciiTheme="majorHAnsi" w:hAnsiTheme="majorHAnsi" w:cstheme="majorHAnsi"/>
          <w:sz w:val="20"/>
          <w:szCs w:val="20"/>
        </w:rPr>
        <w:t xml:space="preserve">, o kitas lieka </w:t>
      </w:r>
      <w:r w:rsidRPr="007F170A">
        <w:rPr>
          <w:rFonts w:asciiTheme="majorHAnsi" w:hAnsiTheme="majorHAnsi" w:cstheme="majorHAnsi"/>
          <w:b/>
          <w:sz w:val="20"/>
          <w:szCs w:val="20"/>
        </w:rPr>
        <w:t>Vandens tiekėjui</w:t>
      </w:r>
      <w:r w:rsidRPr="007F170A">
        <w:rPr>
          <w:rFonts w:asciiTheme="majorHAnsi" w:hAnsiTheme="majorHAnsi" w:cstheme="majorHAnsi"/>
          <w:sz w:val="20"/>
          <w:szCs w:val="20"/>
        </w:rPr>
        <w:t xml:space="preserve">. </w:t>
      </w:r>
      <w:r w:rsidRPr="007F170A">
        <w:rPr>
          <w:rFonts w:asciiTheme="majorHAnsi" w:hAnsiTheme="majorHAnsi" w:cstheme="majorHAnsi"/>
          <w:b/>
          <w:sz w:val="20"/>
          <w:szCs w:val="20"/>
        </w:rPr>
        <w:t>Vartotojui</w:t>
      </w:r>
      <w:r w:rsidRPr="007F170A">
        <w:rPr>
          <w:rFonts w:asciiTheme="majorHAnsi" w:hAnsiTheme="majorHAnsi" w:cstheme="majorHAnsi"/>
          <w:sz w:val="20"/>
          <w:szCs w:val="20"/>
        </w:rPr>
        <w:t xml:space="preserve"> atsisakius dalyvauti surašant šį aktą ir (ar) jį pasirašyti, aktas galioja, tačiau </w:t>
      </w:r>
      <w:r w:rsidRPr="007F170A">
        <w:rPr>
          <w:rFonts w:asciiTheme="majorHAnsi" w:hAnsiTheme="majorHAnsi" w:cstheme="majorHAnsi"/>
          <w:b/>
          <w:sz w:val="20"/>
          <w:szCs w:val="20"/>
        </w:rPr>
        <w:t>Vandens tiekėjo</w:t>
      </w:r>
      <w:r w:rsidRPr="007F170A">
        <w:rPr>
          <w:rFonts w:asciiTheme="majorHAnsi" w:hAnsiTheme="majorHAnsi" w:cstheme="majorHAnsi"/>
          <w:sz w:val="20"/>
          <w:szCs w:val="20"/>
        </w:rPr>
        <w:t xml:space="preserve"> darbuotojas apie atsisakymą dalyvauti surašant šį aktą ir (ar) jį pasirašyti turi pažymėti ab</w:t>
      </w:r>
      <w:r w:rsidR="00E743EB" w:rsidRPr="007F170A">
        <w:rPr>
          <w:rFonts w:asciiTheme="majorHAnsi" w:hAnsiTheme="majorHAnsi" w:cstheme="majorHAnsi"/>
          <w:sz w:val="20"/>
          <w:szCs w:val="20"/>
        </w:rPr>
        <w:t>i</w:t>
      </w:r>
      <w:r w:rsidRPr="007F170A">
        <w:rPr>
          <w:rFonts w:asciiTheme="majorHAnsi" w:hAnsiTheme="majorHAnsi" w:cstheme="majorHAnsi"/>
          <w:sz w:val="20"/>
          <w:szCs w:val="20"/>
        </w:rPr>
        <w:t xml:space="preserve">ejuose akto egzemplioriuose; </w:t>
      </w:r>
    </w:p>
    <w:p w14:paraId="54A645BC" w14:textId="77777777" w:rsidR="005C377D" w:rsidRPr="007F170A" w:rsidRDefault="005C377D" w:rsidP="005C377D">
      <w:pPr>
        <w:numPr>
          <w:ilvl w:val="1"/>
          <w:numId w:val="4"/>
        </w:numPr>
        <w:tabs>
          <w:tab w:val="num" w:pos="0"/>
          <w:tab w:val="left" w:pos="900"/>
        </w:tabs>
        <w:suppressAutoHyphens/>
        <w:ind w:left="0" w:right="99" w:firstLine="540"/>
        <w:jc w:val="both"/>
        <w:rPr>
          <w:rFonts w:asciiTheme="majorHAnsi" w:hAnsiTheme="majorHAnsi" w:cstheme="majorHAnsi"/>
          <w:sz w:val="20"/>
          <w:szCs w:val="20"/>
        </w:rPr>
      </w:pPr>
      <w:r w:rsidRPr="007F170A">
        <w:rPr>
          <w:rFonts w:asciiTheme="majorHAnsi" w:hAnsiTheme="majorHAnsi" w:cstheme="majorHAnsi"/>
          <w:sz w:val="20"/>
          <w:szCs w:val="20"/>
        </w:rPr>
        <w:t xml:space="preserve"> atlikti neeilinę vandens apskaitos prietaiso metrologinę patikrą, jeigu </w:t>
      </w:r>
      <w:r w:rsidRPr="007F170A">
        <w:rPr>
          <w:rFonts w:asciiTheme="majorHAnsi" w:hAnsiTheme="majorHAnsi" w:cstheme="majorHAnsi"/>
          <w:b/>
          <w:sz w:val="20"/>
          <w:szCs w:val="20"/>
        </w:rPr>
        <w:t xml:space="preserve">Vartotojas </w:t>
      </w:r>
      <w:r w:rsidRPr="007F170A">
        <w:rPr>
          <w:rFonts w:asciiTheme="majorHAnsi" w:hAnsiTheme="majorHAnsi" w:cstheme="majorHAnsi"/>
          <w:sz w:val="20"/>
          <w:szCs w:val="20"/>
        </w:rPr>
        <w:t xml:space="preserve">įtaria, kad naudojamas apskaitos prietaisas neatitinka jam nustatytų reikalavimų. Jeigu patikrinus nustatoma, kad apskaitos prietaisas atitinka jam nustatytus metrologinius reikalavimus, neeilinei patikrai patirtas </w:t>
      </w:r>
      <w:r w:rsidRPr="007F170A">
        <w:rPr>
          <w:rFonts w:asciiTheme="majorHAnsi" w:hAnsiTheme="majorHAnsi" w:cstheme="majorHAnsi"/>
          <w:b/>
          <w:sz w:val="20"/>
          <w:szCs w:val="20"/>
        </w:rPr>
        <w:t>Vandens tiekėjo</w:t>
      </w:r>
      <w:r w:rsidRPr="007F170A">
        <w:rPr>
          <w:rFonts w:asciiTheme="majorHAnsi" w:hAnsiTheme="majorHAnsi" w:cstheme="majorHAnsi"/>
          <w:sz w:val="20"/>
          <w:szCs w:val="20"/>
        </w:rPr>
        <w:t xml:space="preserve"> sąnaudas per 10 dienų nuo </w:t>
      </w:r>
      <w:r w:rsidRPr="007F170A">
        <w:rPr>
          <w:rFonts w:asciiTheme="majorHAnsi" w:hAnsiTheme="majorHAnsi" w:cstheme="majorHAnsi"/>
          <w:b/>
          <w:sz w:val="20"/>
          <w:szCs w:val="20"/>
        </w:rPr>
        <w:t>Vandens tiekėjo</w:t>
      </w:r>
      <w:r w:rsidRPr="007F170A">
        <w:rPr>
          <w:rFonts w:asciiTheme="majorHAnsi" w:hAnsiTheme="majorHAnsi" w:cstheme="majorHAnsi"/>
          <w:sz w:val="20"/>
          <w:szCs w:val="20"/>
        </w:rPr>
        <w:t xml:space="preserve"> sąskaitos išsiuntimo turi apmokėti </w:t>
      </w:r>
      <w:r w:rsidRPr="007F170A">
        <w:rPr>
          <w:rFonts w:asciiTheme="majorHAnsi" w:hAnsiTheme="majorHAnsi" w:cstheme="majorHAnsi"/>
          <w:b/>
          <w:sz w:val="20"/>
          <w:szCs w:val="20"/>
        </w:rPr>
        <w:t>Vartotojas</w:t>
      </w:r>
      <w:r w:rsidRPr="007F170A">
        <w:rPr>
          <w:rFonts w:asciiTheme="majorHAnsi" w:hAnsiTheme="majorHAnsi" w:cstheme="majorHAnsi"/>
          <w:sz w:val="20"/>
          <w:szCs w:val="20"/>
        </w:rPr>
        <w:t xml:space="preserve">; </w:t>
      </w:r>
    </w:p>
    <w:p w14:paraId="09CE2108" w14:textId="77777777" w:rsidR="005C377D" w:rsidRPr="007F170A" w:rsidRDefault="005C377D" w:rsidP="005C377D">
      <w:pPr>
        <w:numPr>
          <w:ilvl w:val="1"/>
          <w:numId w:val="4"/>
        </w:numPr>
        <w:tabs>
          <w:tab w:val="num" w:pos="0"/>
          <w:tab w:val="left" w:pos="900"/>
        </w:tabs>
        <w:suppressAutoHyphens/>
        <w:ind w:left="0" w:right="99" w:firstLine="540"/>
        <w:jc w:val="both"/>
        <w:rPr>
          <w:rFonts w:asciiTheme="majorHAnsi" w:hAnsiTheme="majorHAnsi" w:cstheme="majorHAnsi"/>
          <w:sz w:val="20"/>
          <w:szCs w:val="20"/>
        </w:rPr>
      </w:pPr>
      <w:r w:rsidRPr="007F170A">
        <w:rPr>
          <w:rFonts w:asciiTheme="majorHAnsi" w:hAnsiTheme="majorHAnsi" w:cstheme="majorHAnsi"/>
          <w:sz w:val="20"/>
          <w:szCs w:val="20"/>
        </w:rPr>
        <w:t xml:space="preserve"> pateikti (išsiųsti) apmokėjimo dokumentą </w:t>
      </w:r>
      <w:r w:rsidRPr="007F170A">
        <w:rPr>
          <w:rFonts w:asciiTheme="majorHAnsi" w:hAnsiTheme="majorHAnsi" w:cstheme="majorHAnsi"/>
          <w:b/>
          <w:sz w:val="20"/>
          <w:szCs w:val="20"/>
        </w:rPr>
        <w:t>Vartotojui</w:t>
      </w:r>
      <w:r w:rsidRPr="007F170A">
        <w:rPr>
          <w:rFonts w:asciiTheme="majorHAnsi" w:hAnsiTheme="majorHAnsi" w:cstheme="majorHAnsi"/>
          <w:sz w:val="20"/>
          <w:szCs w:val="20"/>
        </w:rPr>
        <w:t xml:space="preserve"> už sunaudotą per ataskaitinį laikotarpį  geriamąjį vandenį ir suteiktas nuotekų tvarkymo paslaugas ne vėliau kaip iki kito mėnesio, einančio po ataskaitinio laikotarpio, 10-osios kalendorinės dienos;</w:t>
      </w:r>
    </w:p>
    <w:p w14:paraId="43D5DA51" w14:textId="77777777" w:rsidR="005C377D" w:rsidRPr="007F170A" w:rsidRDefault="005C377D" w:rsidP="005C377D">
      <w:pPr>
        <w:numPr>
          <w:ilvl w:val="1"/>
          <w:numId w:val="4"/>
        </w:numPr>
        <w:tabs>
          <w:tab w:val="num" w:pos="0"/>
          <w:tab w:val="left" w:pos="900"/>
        </w:tabs>
        <w:suppressAutoHyphens/>
        <w:ind w:left="0" w:right="99" w:firstLine="540"/>
        <w:jc w:val="both"/>
        <w:rPr>
          <w:rFonts w:asciiTheme="majorHAnsi" w:hAnsiTheme="majorHAnsi" w:cstheme="majorHAnsi"/>
          <w:sz w:val="20"/>
          <w:szCs w:val="20"/>
        </w:rPr>
      </w:pPr>
      <w:r w:rsidRPr="007F170A">
        <w:rPr>
          <w:rFonts w:asciiTheme="majorHAnsi" w:hAnsiTheme="majorHAnsi" w:cstheme="majorHAnsi"/>
          <w:sz w:val="20"/>
          <w:szCs w:val="20"/>
        </w:rPr>
        <w:t xml:space="preserve"> įspėti </w:t>
      </w:r>
      <w:r w:rsidRPr="007F170A">
        <w:rPr>
          <w:rFonts w:asciiTheme="majorHAnsi" w:hAnsiTheme="majorHAnsi" w:cstheme="majorHAnsi"/>
          <w:b/>
          <w:sz w:val="20"/>
          <w:szCs w:val="20"/>
        </w:rPr>
        <w:t>Vartotoją</w:t>
      </w:r>
      <w:r w:rsidRPr="007F170A">
        <w:rPr>
          <w:rFonts w:asciiTheme="majorHAnsi" w:hAnsiTheme="majorHAnsi" w:cstheme="majorHAnsi"/>
          <w:sz w:val="20"/>
          <w:szCs w:val="20"/>
        </w:rPr>
        <w:t xml:space="preserve"> apie numatomą geriamojo vandens tiekimo ir nuotekų tvarkymo paslaugų teikimo laikiną nutraukimą, sustabdymą ar apribojimą teisės aktų nustatytais atvejais ir tvarka ir nurodyti, nuo kada ir kuriam laikui nutraukiamas, sustabdomas ar apribojamas geriamojo vandens tiekimas ir nuotekų tvarkymo paslaugų teikimas, kokiu būdu </w:t>
      </w:r>
      <w:r w:rsidRPr="007F170A">
        <w:rPr>
          <w:rFonts w:asciiTheme="majorHAnsi" w:hAnsiTheme="majorHAnsi" w:cstheme="majorHAnsi"/>
          <w:b/>
          <w:sz w:val="20"/>
          <w:szCs w:val="20"/>
        </w:rPr>
        <w:t>Vartotojui</w:t>
      </w:r>
      <w:r w:rsidRPr="007F170A">
        <w:rPr>
          <w:rFonts w:asciiTheme="majorHAnsi" w:hAnsiTheme="majorHAnsi" w:cstheme="majorHAnsi"/>
          <w:sz w:val="20"/>
          <w:szCs w:val="20"/>
        </w:rPr>
        <w:t xml:space="preserve"> bus sudaryta galimybė gauti geriamąjį vandenį (iš vandens kolonėlių, autocisternų, vandens butelių  ir panašiai) ir/ar  naudotis nuotekų tvarkymo paslaugomis kitais būdais (biotualetais ir pan.), jeigu pertrūkis truks ilgiau kaip 12 valandų; </w:t>
      </w:r>
    </w:p>
    <w:p w14:paraId="7E2527EB" w14:textId="77777777" w:rsidR="005C377D" w:rsidRPr="007F170A" w:rsidRDefault="005C377D" w:rsidP="005C377D">
      <w:pPr>
        <w:numPr>
          <w:ilvl w:val="1"/>
          <w:numId w:val="4"/>
        </w:numPr>
        <w:tabs>
          <w:tab w:val="num" w:pos="0"/>
          <w:tab w:val="left" w:pos="1080"/>
          <w:tab w:val="left" w:pos="1440"/>
        </w:tabs>
        <w:suppressAutoHyphens/>
        <w:ind w:left="0" w:right="99" w:firstLine="540"/>
        <w:jc w:val="both"/>
        <w:rPr>
          <w:rFonts w:asciiTheme="majorHAnsi" w:hAnsiTheme="majorHAnsi" w:cstheme="majorHAnsi"/>
          <w:sz w:val="20"/>
          <w:szCs w:val="20"/>
        </w:rPr>
      </w:pPr>
      <w:r w:rsidRPr="007F170A">
        <w:rPr>
          <w:rFonts w:asciiTheme="majorHAnsi" w:hAnsiTheme="majorHAnsi" w:cstheme="majorHAnsi"/>
          <w:sz w:val="20"/>
          <w:szCs w:val="20"/>
        </w:rPr>
        <w:t>teikti Informacijos apie geriamojo vandens tiekimą ir nuotekų tvarkymą teikimo abonentams tvarkos apraše, patvirtintame Lietuvos Respublikos aplinkos ministro 2006 m. gruodžio 15 d. įsakymu Nr. D1-594 (</w:t>
      </w:r>
      <w:r w:rsidR="00572188" w:rsidRPr="007F170A">
        <w:rPr>
          <w:rFonts w:asciiTheme="majorHAnsi" w:hAnsiTheme="majorHAnsi" w:cstheme="majorHAnsi"/>
          <w:sz w:val="20"/>
          <w:szCs w:val="20"/>
        </w:rPr>
        <w:t>su visais vėlesniais papildymais ir pakeitimais</w:t>
      </w:r>
      <w:r w:rsidRPr="007F170A">
        <w:rPr>
          <w:rFonts w:asciiTheme="majorHAnsi" w:hAnsiTheme="majorHAnsi" w:cstheme="majorHAnsi"/>
          <w:sz w:val="20"/>
          <w:szCs w:val="20"/>
        </w:rPr>
        <w:t xml:space="preserve">), nustatyta tvarka informaciją apie tiekiamo geriamojo vandens saugą ir kokybę, jų pablogėjimą, avarijas, planuojamus geriamojo vandens tiekimo ir nuotekų tvarkymo paslaugų pertrūkius ir kitus pokyčius, galinčius turėti įtakos vartotojų sveikatai ir gyvenimo kokybei, vandens naudojimą, saugų ir efektyvų vandens tiekimo infrastruktūros naudojimą, jos plėtrą, vandens kainas ir vartotojams teikiamas paslaugas. </w:t>
      </w:r>
    </w:p>
    <w:p w14:paraId="7279620C" w14:textId="77777777" w:rsidR="005C377D" w:rsidRPr="007F170A" w:rsidRDefault="005C377D" w:rsidP="005C377D">
      <w:pPr>
        <w:suppressAutoHyphens/>
        <w:ind w:right="99" w:firstLine="900"/>
        <w:jc w:val="both"/>
        <w:rPr>
          <w:rFonts w:asciiTheme="majorHAnsi" w:hAnsiTheme="majorHAnsi" w:cstheme="majorHAnsi"/>
          <w:sz w:val="20"/>
          <w:szCs w:val="20"/>
        </w:rPr>
      </w:pPr>
      <w:r w:rsidRPr="007F170A">
        <w:rPr>
          <w:rFonts w:asciiTheme="majorHAnsi" w:hAnsiTheme="majorHAnsi" w:cstheme="majorHAnsi"/>
          <w:sz w:val="20"/>
          <w:szCs w:val="20"/>
        </w:rPr>
        <w:t xml:space="preserve">6. </w:t>
      </w:r>
      <w:r w:rsidRPr="007F170A">
        <w:rPr>
          <w:rFonts w:asciiTheme="majorHAnsi" w:hAnsiTheme="majorHAnsi" w:cstheme="majorHAnsi"/>
          <w:b/>
          <w:sz w:val="20"/>
          <w:szCs w:val="20"/>
        </w:rPr>
        <w:t>Vartotojas</w:t>
      </w:r>
      <w:r w:rsidRPr="007F170A">
        <w:rPr>
          <w:rFonts w:asciiTheme="majorHAnsi" w:hAnsiTheme="majorHAnsi" w:cstheme="majorHAnsi"/>
          <w:sz w:val="20"/>
          <w:szCs w:val="20"/>
        </w:rPr>
        <w:t xml:space="preserve"> privalo: </w:t>
      </w:r>
    </w:p>
    <w:p w14:paraId="35B353FB" w14:textId="77777777" w:rsidR="005C377D" w:rsidRPr="007F170A" w:rsidRDefault="005C377D" w:rsidP="005C377D">
      <w:pPr>
        <w:numPr>
          <w:ilvl w:val="1"/>
          <w:numId w:val="5"/>
        </w:numPr>
        <w:tabs>
          <w:tab w:val="num" w:pos="0"/>
          <w:tab w:val="num" w:pos="644"/>
          <w:tab w:val="num" w:pos="862"/>
        </w:tabs>
        <w:ind w:left="0" w:right="99" w:firstLine="900"/>
        <w:jc w:val="both"/>
        <w:rPr>
          <w:rFonts w:asciiTheme="majorHAnsi" w:hAnsiTheme="majorHAnsi" w:cstheme="majorHAnsi"/>
          <w:sz w:val="20"/>
          <w:szCs w:val="20"/>
        </w:rPr>
      </w:pPr>
      <w:r w:rsidRPr="007F170A">
        <w:rPr>
          <w:rFonts w:asciiTheme="majorHAnsi" w:hAnsiTheme="majorHAnsi" w:cstheme="majorHAnsi"/>
          <w:sz w:val="20"/>
          <w:szCs w:val="20"/>
        </w:rPr>
        <w:t xml:space="preserve"> teisės aktų nustatyta tvarka prižiūrėti jam nuosavybės teise priklausančius ar kitais teisėtais pagrindais valdomus ir (ar) naudojamus geriamojo vandens naudojimo įrenginius, geriamajam vandeniui tiekti reikalingas komunikacijas ir nuotekų šalinimo įrenginius, užtikrinant jų būklę, atitinkančią teisės aktų reikalavimus; </w:t>
      </w:r>
    </w:p>
    <w:p w14:paraId="3BA99422" w14:textId="77777777" w:rsidR="005C377D" w:rsidRPr="007F170A" w:rsidRDefault="005C377D" w:rsidP="005C377D">
      <w:pPr>
        <w:numPr>
          <w:ilvl w:val="1"/>
          <w:numId w:val="5"/>
        </w:numPr>
        <w:tabs>
          <w:tab w:val="num" w:pos="0"/>
          <w:tab w:val="num" w:pos="644"/>
          <w:tab w:val="num" w:pos="862"/>
        </w:tabs>
        <w:ind w:left="0" w:right="99" w:firstLine="900"/>
        <w:jc w:val="both"/>
        <w:rPr>
          <w:rFonts w:asciiTheme="majorHAnsi" w:hAnsiTheme="majorHAnsi" w:cstheme="majorHAnsi"/>
          <w:sz w:val="20"/>
          <w:szCs w:val="20"/>
        </w:rPr>
      </w:pPr>
      <w:r w:rsidRPr="007F170A">
        <w:rPr>
          <w:rFonts w:asciiTheme="majorHAnsi" w:hAnsiTheme="majorHAnsi" w:cstheme="majorHAnsi"/>
          <w:sz w:val="20"/>
          <w:szCs w:val="20"/>
        </w:rPr>
        <w:t xml:space="preserve">užtikrinti </w:t>
      </w:r>
      <w:r w:rsidRPr="007F170A">
        <w:rPr>
          <w:rFonts w:asciiTheme="majorHAnsi" w:hAnsiTheme="majorHAnsi" w:cstheme="majorHAnsi"/>
          <w:b/>
          <w:sz w:val="20"/>
          <w:szCs w:val="20"/>
        </w:rPr>
        <w:t>Vartotojo</w:t>
      </w:r>
      <w:r w:rsidRPr="007F170A">
        <w:rPr>
          <w:rFonts w:asciiTheme="majorHAnsi" w:hAnsiTheme="majorHAnsi" w:cstheme="majorHAnsi"/>
          <w:sz w:val="20"/>
          <w:szCs w:val="20"/>
        </w:rPr>
        <w:t xml:space="preserve"> gyvenamosiose patalpose (bute/individualiame gyvenamajame name) ar teritorijoje esančių geriamojo vandens apskaitos prietaisų saugų naudojimą ir plombų nepažeidžiamumą, o juos pažeidus, atlyginti </w:t>
      </w:r>
      <w:r w:rsidRPr="007F170A">
        <w:rPr>
          <w:rFonts w:asciiTheme="majorHAnsi" w:hAnsiTheme="majorHAnsi" w:cstheme="majorHAnsi"/>
          <w:b/>
          <w:sz w:val="20"/>
          <w:szCs w:val="20"/>
        </w:rPr>
        <w:t xml:space="preserve">Vandens tiekėjo </w:t>
      </w:r>
      <w:r w:rsidRPr="007F170A">
        <w:rPr>
          <w:rFonts w:asciiTheme="majorHAnsi" w:hAnsiTheme="majorHAnsi" w:cstheme="majorHAnsi"/>
          <w:sz w:val="20"/>
          <w:szCs w:val="20"/>
        </w:rPr>
        <w:t>patirtus nuostolius;</w:t>
      </w:r>
    </w:p>
    <w:p w14:paraId="73A4AEEB" w14:textId="77777777" w:rsidR="005C377D" w:rsidRPr="007F170A" w:rsidRDefault="005C377D" w:rsidP="005C377D">
      <w:pPr>
        <w:numPr>
          <w:ilvl w:val="1"/>
          <w:numId w:val="5"/>
        </w:numPr>
        <w:tabs>
          <w:tab w:val="num" w:pos="0"/>
          <w:tab w:val="num" w:pos="644"/>
          <w:tab w:val="num" w:pos="862"/>
        </w:tabs>
        <w:ind w:left="0" w:right="99" w:firstLine="900"/>
        <w:jc w:val="both"/>
        <w:rPr>
          <w:rFonts w:asciiTheme="majorHAnsi" w:hAnsiTheme="majorHAnsi" w:cstheme="majorHAnsi"/>
          <w:sz w:val="20"/>
          <w:szCs w:val="20"/>
        </w:rPr>
      </w:pPr>
      <w:r w:rsidRPr="007F170A">
        <w:rPr>
          <w:rFonts w:asciiTheme="majorHAnsi" w:hAnsiTheme="majorHAnsi" w:cstheme="majorHAnsi"/>
          <w:sz w:val="20"/>
          <w:szCs w:val="20"/>
        </w:rPr>
        <w:t xml:space="preserve">nedelsiant, tačiau ne vėliau kaip per 24 valandas, pranešti </w:t>
      </w:r>
      <w:r w:rsidRPr="007F170A">
        <w:rPr>
          <w:rFonts w:asciiTheme="majorHAnsi" w:hAnsiTheme="majorHAnsi" w:cstheme="majorHAnsi"/>
          <w:b/>
          <w:sz w:val="20"/>
          <w:szCs w:val="20"/>
        </w:rPr>
        <w:t>Vandens tiekėjui</w:t>
      </w:r>
      <w:r w:rsidRPr="007F170A">
        <w:rPr>
          <w:rFonts w:asciiTheme="majorHAnsi" w:hAnsiTheme="majorHAnsi" w:cstheme="majorHAnsi"/>
          <w:sz w:val="20"/>
          <w:szCs w:val="20"/>
        </w:rPr>
        <w:t xml:space="preserve"> apie pastebėtą avariją, gaisrą, geriamojo vandens apskaitos prietaisų gedimus, plombų ar kitokius pažeidimus, susijusius su geriamojo vandens naudojimu; </w:t>
      </w:r>
    </w:p>
    <w:p w14:paraId="0FD77405" w14:textId="188A4D9C" w:rsidR="005C377D" w:rsidRPr="007F170A" w:rsidRDefault="005C377D" w:rsidP="005C377D">
      <w:pPr>
        <w:numPr>
          <w:ilvl w:val="1"/>
          <w:numId w:val="5"/>
        </w:numPr>
        <w:tabs>
          <w:tab w:val="num" w:pos="0"/>
          <w:tab w:val="num" w:pos="644"/>
          <w:tab w:val="num" w:pos="862"/>
        </w:tabs>
        <w:ind w:left="0" w:right="99" w:firstLine="900"/>
        <w:jc w:val="both"/>
        <w:rPr>
          <w:rFonts w:asciiTheme="majorHAnsi" w:hAnsiTheme="majorHAnsi" w:cstheme="majorHAnsi"/>
          <w:sz w:val="20"/>
          <w:szCs w:val="20"/>
        </w:rPr>
      </w:pPr>
      <w:r w:rsidRPr="007F170A">
        <w:rPr>
          <w:rFonts w:asciiTheme="majorHAnsi" w:hAnsiTheme="majorHAnsi" w:cstheme="majorHAnsi"/>
          <w:sz w:val="20"/>
          <w:szCs w:val="20"/>
        </w:rPr>
        <w:t xml:space="preserve"> ne vėliau kaip per 10 dienų informuoti </w:t>
      </w:r>
      <w:r w:rsidRPr="007F170A">
        <w:rPr>
          <w:rFonts w:asciiTheme="majorHAnsi" w:hAnsiTheme="majorHAnsi" w:cstheme="majorHAnsi"/>
          <w:b/>
          <w:sz w:val="20"/>
          <w:szCs w:val="20"/>
        </w:rPr>
        <w:t xml:space="preserve">Vandens tiekėją </w:t>
      </w:r>
      <w:r w:rsidRPr="007F170A">
        <w:rPr>
          <w:rFonts w:asciiTheme="majorHAnsi" w:hAnsiTheme="majorHAnsi" w:cstheme="majorHAnsi"/>
          <w:sz w:val="20"/>
          <w:szCs w:val="20"/>
        </w:rPr>
        <w:t xml:space="preserve">apie </w:t>
      </w:r>
      <w:r w:rsidRPr="007F170A">
        <w:rPr>
          <w:rFonts w:asciiTheme="majorHAnsi" w:hAnsiTheme="majorHAnsi" w:cstheme="majorHAnsi"/>
          <w:b/>
          <w:sz w:val="20"/>
          <w:szCs w:val="20"/>
        </w:rPr>
        <w:t>Vartotojo</w:t>
      </w:r>
      <w:r w:rsidRPr="007F170A">
        <w:rPr>
          <w:rFonts w:asciiTheme="majorHAnsi" w:hAnsiTheme="majorHAnsi" w:cstheme="majorHAnsi"/>
          <w:sz w:val="20"/>
          <w:szCs w:val="20"/>
        </w:rPr>
        <w:t xml:space="preserve"> gyvenamosiose patalpose (bute/individualiame gyvenamajame name) </w:t>
      </w:r>
      <w:r w:rsidR="00D044E9" w:rsidRPr="007F170A">
        <w:rPr>
          <w:rFonts w:asciiTheme="majorHAnsi" w:hAnsiTheme="majorHAnsi" w:cstheme="majorHAnsi"/>
          <w:sz w:val="20"/>
          <w:szCs w:val="20"/>
        </w:rPr>
        <w:t xml:space="preserve">deklaruotų ir </w:t>
      </w:r>
      <w:r w:rsidRPr="007F170A">
        <w:rPr>
          <w:rFonts w:asciiTheme="majorHAnsi" w:hAnsiTheme="majorHAnsi" w:cstheme="majorHAnsi"/>
          <w:sz w:val="20"/>
          <w:szCs w:val="20"/>
        </w:rPr>
        <w:t>gyvenančių asmenų skaičiaus, ar kitų pastovių duomenų, nurodytų šios Sutarties 1 priede, pasikeitimus</w:t>
      </w:r>
      <w:r w:rsidR="00047F0D" w:rsidRPr="007F170A">
        <w:rPr>
          <w:rFonts w:asciiTheme="majorHAnsi" w:hAnsiTheme="majorHAnsi" w:cstheme="majorHAnsi"/>
          <w:sz w:val="20"/>
          <w:szCs w:val="20"/>
        </w:rPr>
        <w:t>.</w:t>
      </w:r>
      <w:r w:rsidRPr="007F170A">
        <w:rPr>
          <w:rFonts w:asciiTheme="majorHAnsi" w:hAnsiTheme="majorHAnsi" w:cstheme="majorHAnsi"/>
          <w:sz w:val="20"/>
          <w:szCs w:val="20"/>
        </w:rPr>
        <w:t xml:space="preserve"> Išrašant apmokėjimo dokumentą į visus šiame punkte minimus pakeitimus atsižvelgiama nuo atitinkamų dokumentų pateikimo datos. Visas teisines pasekmes, atsirandančias už šiame punkte nustatytos pareigos nevykdymą, prisiima </w:t>
      </w:r>
      <w:r w:rsidRPr="007F170A">
        <w:rPr>
          <w:rFonts w:asciiTheme="majorHAnsi" w:hAnsiTheme="majorHAnsi" w:cstheme="majorHAnsi"/>
          <w:b/>
          <w:sz w:val="20"/>
          <w:szCs w:val="20"/>
        </w:rPr>
        <w:t>Vartotojas</w:t>
      </w:r>
      <w:r w:rsidRPr="007F170A">
        <w:rPr>
          <w:rFonts w:asciiTheme="majorHAnsi" w:hAnsiTheme="majorHAnsi" w:cstheme="majorHAnsi"/>
          <w:sz w:val="20"/>
          <w:szCs w:val="20"/>
        </w:rPr>
        <w:t xml:space="preserve">; </w:t>
      </w:r>
    </w:p>
    <w:p w14:paraId="578AA707" w14:textId="77777777" w:rsidR="005C377D" w:rsidRPr="007F170A" w:rsidRDefault="005C377D" w:rsidP="005C377D">
      <w:pPr>
        <w:numPr>
          <w:ilvl w:val="1"/>
          <w:numId w:val="5"/>
        </w:numPr>
        <w:tabs>
          <w:tab w:val="num" w:pos="0"/>
          <w:tab w:val="num" w:pos="644"/>
          <w:tab w:val="num" w:pos="862"/>
        </w:tabs>
        <w:ind w:left="0" w:right="99" w:firstLine="900"/>
        <w:jc w:val="both"/>
        <w:rPr>
          <w:rFonts w:asciiTheme="majorHAnsi" w:hAnsiTheme="majorHAnsi" w:cstheme="majorHAnsi"/>
          <w:sz w:val="20"/>
          <w:szCs w:val="20"/>
        </w:rPr>
      </w:pPr>
      <w:r w:rsidRPr="007F170A">
        <w:rPr>
          <w:rFonts w:asciiTheme="majorHAnsi" w:hAnsiTheme="majorHAnsi" w:cstheme="majorHAnsi"/>
          <w:sz w:val="20"/>
          <w:szCs w:val="20"/>
        </w:rPr>
        <w:t xml:space="preserve"> neišleisti į </w:t>
      </w:r>
      <w:r w:rsidRPr="007F170A">
        <w:rPr>
          <w:rFonts w:asciiTheme="majorHAnsi" w:hAnsiTheme="majorHAnsi" w:cstheme="majorHAnsi"/>
          <w:b/>
          <w:sz w:val="20"/>
          <w:szCs w:val="20"/>
        </w:rPr>
        <w:t>Vandens tiekėjo</w:t>
      </w:r>
      <w:r w:rsidRPr="007F170A">
        <w:rPr>
          <w:rFonts w:asciiTheme="majorHAnsi" w:hAnsiTheme="majorHAnsi" w:cstheme="majorHAnsi"/>
          <w:sz w:val="20"/>
          <w:szCs w:val="20"/>
        </w:rPr>
        <w:t xml:space="preserve"> eksploatuojamą nuotekų tvarkymo infrastruktūrą nuodingų ar kitokių medžiagų ar jų mišinių, galinčių sukelti sprogimą, užkimšti tinklus ar kitaip sutrikdyti infrastruktūros darbą; </w:t>
      </w:r>
    </w:p>
    <w:p w14:paraId="7D368EC2" w14:textId="77777777" w:rsidR="005C377D" w:rsidRPr="007F170A" w:rsidRDefault="005C377D" w:rsidP="005C377D">
      <w:pPr>
        <w:numPr>
          <w:ilvl w:val="1"/>
          <w:numId w:val="5"/>
        </w:numPr>
        <w:tabs>
          <w:tab w:val="num" w:pos="1260"/>
          <w:tab w:val="left" w:pos="9638"/>
        </w:tabs>
        <w:ind w:left="0" w:right="99" w:firstLine="900"/>
        <w:jc w:val="both"/>
        <w:rPr>
          <w:rFonts w:asciiTheme="majorHAnsi" w:hAnsiTheme="majorHAnsi" w:cstheme="majorHAnsi"/>
          <w:sz w:val="20"/>
          <w:szCs w:val="20"/>
        </w:rPr>
      </w:pPr>
      <w:r w:rsidRPr="007F170A">
        <w:rPr>
          <w:rFonts w:asciiTheme="majorHAnsi" w:hAnsiTheme="majorHAnsi" w:cstheme="majorHAnsi"/>
          <w:sz w:val="20"/>
          <w:szCs w:val="20"/>
        </w:rPr>
        <w:t xml:space="preserve"> kas mėnesį tiksliai ir teisingai deklaruoti geriamojo vandens apskaitos prietaisų rodmenis pagal paties </w:t>
      </w:r>
      <w:r w:rsidRPr="007F170A">
        <w:rPr>
          <w:rFonts w:asciiTheme="majorHAnsi" w:hAnsiTheme="majorHAnsi" w:cstheme="majorHAnsi"/>
          <w:b/>
          <w:sz w:val="20"/>
          <w:szCs w:val="20"/>
        </w:rPr>
        <w:t>Vartotojo</w:t>
      </w:r>
      <w:r w:rsidRPr="007F170A">
        <w:rPr>
          <w:rFonts w:asciiTheme="majorHAnsi" w:hAnsiTheme="majorHAnsi" w:cstheme="majorHAnsi"/>
          <w:sz w:val="20"/>
          <w:szCs w:val="20"/>
        </w:rPr>
        <w:t xml:space="preserve"> nuskaitytus apskaitos prietaisų rodmenis, įrašant juos į </w:t>
      </w:r>
      <w:r w:rsidRPr="007F170A">
        <w:rPr>
          <w:rFonts w:asciiTheme="majorHAnsi" w:hAnsiTheme="majorHAnsi" w:cstheme="majorHAnsi"/>
          <w:b/>
          <w:sz w:val="20"/>
          <w:szCs w:val="20"/>
        </w:rPr>
        <w:t>Vandens tiekėjo</w:t>
      </w:r>
      <w:r w:rsidRPr="007F170A">
        <w:rPr>
          <w:rFonts w:asciiTheme="majorHAnsi" w:hAnsiTheme="majorHAnsi" w:cstheme="majorHAnsi"/>
          <w:sz w:val="20"/>
          <w:szCs w:val="20"/>
        </w:rPr>
        <w:t xml:space="preserve"> pateiktus apmokėjimo dokumentus. Jeigu mokėjimo suma yra 0 (nulis), vandens apskaitos prietaiso (-ų) rodmenis reikia pranešti: tel. (8 46) 22 02 20 Klaipėdoje, tel. (8 46) 47 16 91 Gargžduose,  elektroniniu paštu </w:t>
      </w:r>
      <w:r w:rsidR="007F170A" w:rsidRPr="007F170A">
        <w:rPr>
          <w:rFonts w:asciiTheme="majorHAnsi" w:hAnsiTheme="majorHAnsi" w:cstheme="majorHAnsi"/>
        </w:rPr>
        <w:fldChar w:fldCharType="begin"/>
      </w:r>
      <w:r w:rsidR="007F170A" w:rsidRPr="007F170A">
        <w:rPr>
          <w:rFonts w:asciiTheme="majorHAnsi" w:hAnsiTheme="majorHAnsi" w:cstheme="majorHAnsi"/>
        </w:rPr>
        <w:instrText xml:space="preserve"> HYPERLINK "mailto:rodmenys@vanduo.lt" </w:instrText>
      </w:r>
      <w:r w:rsidR="007F170A" w:rsidRPr="007F170A">
        <w:rPr>
          <w:rFonts w:asciiTheme="majorHAnsi" w:hAnsiTheme="majorHAnsi" w:cstheme="majorHAnsi"/>
        </w:rPr>
        <w:fldChar w:fldCharType="separate"/>
      </w:r>
      <w:r w:rsidRPr="007F170A">
        <w:rPr>
          <w:rFonts w:asciiTheme="majorHAnsi" w:hAnsiTheme="majorHAnsi" w:cstheme="majorHAnsi"/>
          <w:color w:val="0000FF"/>
          <w:sz w:val="20"/>
          <w:szCs w:val="20"/>
          <w:u w:val="single"/>
        </w:rPr>
        <w:t>rodmenys@vanduo.lt</w:t>
      </w:r>
      <w:r w:rsidR="007F170A" w:rsidRPr="007F170A">
        <w:rPr>
          <w:rFonts w:asciiTheme="majorHAnsi" w:hAnsiTheme="majorHAnsi" w:cstheme="majorHAnsi"/>
          <w:color w:val="0000FF"/>
          <w:sz w:val="20"/>
          <w:szCs w:val="20"/>
          <w:u w:val="single"/>
        </w:rPr>
        <w:fldChar w:fldCharType="end"/>
      </w:r>
      <w:r w:rsidRPr="007F170A">
        <w:rPr>
          <w:rFonts w:asciiTheme="majorHAnsi" w:hAnsiTheme="majorHAnsi" w:cstheme="majorHAnsi"/>
          <w:sz w:val="20"/>
          <w:szCs w:val="20"/>
        </w:rPr>
        <w:t xml:space="preserve"> arba užrašius atnešti adresu:  Ryšininkų g. 11, Klaipėdoje </w:t>
      </w:r>
      <w:r w:rsidR="00D044E9" w:rsidRPr="007F170A">
        <w:rPr>
          <w:rFonts w:asciiTheme="majorHAnsi" w:hAnsiTheme="majorHAnsi" w:cstheme="majorHAnsi"/>
          <w:sz w:val="20"/>
          <w:szCs w:val="20"/>
        </w:rPr>
        <w:t xml:space="preserve">arba Laugalių g. 2B, </w:t>
      </w:r>
      <w:r w:rsidRPr="007F170A">
        <w:rPr>
          <w:rFonts w:asciiTheme="majorHAnsi" w:hAnsiTheme="majorHAnsi" w:cstheme="majorHAnsi"/>
          <w:sz w:val="20"/>
          <w:szCs w:val="20"/>
        </w:rPr>
        <w:t>Gargžduose</w:t>
      </w:r>
      <w:r w:rsidR="00156B76" w:rsidRPr="007F170A">
        <w:rPr>
          <w:rFonts w:asciiTheme="majorHAnsi" w:hAnsiTheme="majorHAnsi" w:cstheme="majorHAnsi"/>
          <w:sz w:val="20"/>
          <w:szCs w:val="20"/>
        </w:rPr>
        <w:t>;</w:t>
      </w:r>
    </w:p>
    <w:p w14:paraId="310F92CD" w14:textId="77777777" w:rsidR="005C377D" w:rsidRPr="007F170A" w:rsidRDefault="005C377D" w:rsidP="005C377D">
      <w:pPr>
        <w:numPr>
          <w:ilvl w:val="1"/>
          <w:numId w:val="5"/>
        </w:numPr>
        <w:tabs>
          <w:tab w:val="num" w:pos="0"/>
          <w:tab w:val="num" w:pos="644"/>
          <w:tab w:val="num" w:pos="862"/>
        </w:tabs>
        <w:ind w:left="0" w:right="99" w:firstLine="900"/>
        <w:jc w:val="both"/>
        <w:rPr>
          <w:rFonts w:asciiTheme="majorHAnsi" w:hAnsiTheme="majorHAnsi" w:cstheme="majorHAnsi"/>
          <w:sz w:val="20"/>
          <w:szCs w:val="20"/>
        </w:rPr>
      </w:pPr>
      <w:r w:rsidRPr="007F170A">
        <w:rPr>
          <w:rFonts w:asciiTheme="majorHAnsi" w:hAnsiTheme="majorHAnsi" w:cstheme="majorHAnsi"/>
          <w:b/>
          <w:sz w:val="20"/>
          <w:szCs w:val="20"/>
        </w:rPr>
        <w:t>Vandens tiekėjo</w:t>
      </w:r>
      <w:r w:rsidRPr="007F170A">
        <w:rPr>
          <w:rFonts w:asciiTheme="majorHAnsi" w:hAnsiTheme="majorHAnsi" w:cstheme="majorHAnsi"/>
          <w:sz w:val="20"/>
          <w:szCs w:val="20"/>
        </w:rPr>
        <w:t xml:space="preserve"> pateiktą apmokėjimo dokumentą apmokėti ne vėliau kaip iki kito mėnesio, einančio po ataskaitinio mėnesio, paskutinės kalendorinės dienos;                                                              </w:t>
      </w:r>
    </w:p>
    <w:p w14:paraId="3D7F92B9" w14:textId="77777777" w:rsidR="005C377D" w:rsidRPr="007F170A" w:rsidRDefault="005C377D" w:rsidP="005C377D">
      <w:pPr>
        <w:numPr>
          <w:ilvl w:val="1"/>
          <w:numId w:val="5"/>
        </w:numPr>
        <w:tabs>
          <w:tab w:val="num" w:pos="0"/>
          <w:tab w:val="num" w:pos="644"/>
          <w:tab w:val="num" w:pos="862"/>
        </w:tabs>
        <w:ind w:left="0" w:right="99" w:firstLine="900"/>
        <w:jc w:val="both"/>
        <w:rPr>
          <w:rFonts w:asciiTheme="majorHAnsi" w:hAnsiTheme="majorHAnsi" w:cstheme="majorHAnsi"/>
          <w:sz w:val="20"/>
          <w:szCs w:val="20"/>
        </w:rPr>
      </w:pPr>
      <w:r w:rsidRPr="007F170A">
        <w:rPr>
          <w:rFonts w:asciiTheme="majorHAnsi" w:hAnsiTheme="majorHAnsi" w:cstheme="majorHAnsi"/>
          <w:sz w:val="20"/>
          <w:szCs w:val="20"/>
        </w:rPr>
        <w:t xml:space="preserve">visiškai atsiskaityti su </w:t>
      </w:r>
      <w:r w:rsidRPr="007F170A">
        <w:rPr>
          <w:rFonts w:asciiTheme="majorHAnsi" w:hAnsiTheme="majorHAnsi" w:cstheme="majorHAnsi"/>
          <w:b/>
          <w:sz w:val="20"/>
          <w:szCs w:val="20"/>
        </w:rPr>
        <w:t>Vandens tiekėju</w:t>
      </w:r>
      <w:r w:rsidRPr="007F170A">
        <w:rPr>
          <w:rFonts w:asciiTheme="majorHAnsi" w:hAnsiTheme="majorHAnsi" w:cstheme="majorHAnsi"/>
          <w:sz w:val="20"/>
          <w:szCs w:val="20"/>
        </w:rPr>
        <w:t xml:space="preserve"> už sunaudotą geriamąjį vandenį bei suteiktas nuotekų tvarkymo paslaugas ir nutraukti sutartį, kai </w:t>
      </w:r>
      <w:r w:rsidRPr="007F170A">
        <w:rPr>
          <w:rFonts w:asciiTheme="majorHAnsi" w:hAnsiTheme="majorHAnsi" w:cstheme="majorHAnsi"/>
          <w:b/>
          <w:sz w:val="20"/>
          <w:szCs w:val="20"/>
        </w:rPr>
        <w:t>Vartotojas</w:t>
      </w:r>
      <w:r w:rsidRPr="007F170A">
        <w:rPr>
          <w:rFonts w:asciiTheme="majorHAnsi" w:hAnsiTheme="majorHAnsi" w:cstheme="majorHAnsi"/>
          <w:sz w:val="20"/>
          <w:szCs w:val="20"/>
        </w:rPr>
        <w:t xml:space="preserve"> (savininkas) gyvenamąsias patalpas (butą/individualų gyvenamąjį namą), į kurias tiekiamas geriamasis vanduo ir teikiamos nuotekų tvarkymo paslaugos, perleidžia kito asmens nuosavybėn, arba nutraukiama ar pasibaigia su </w:t>
      </w:r>
      <w:r w:rsidRPr="007F170A">
        <w:rPr>
          <w:rFonts w:asciiTheme="majorHAnsi" w:hAnsiTheme="majorHAnsi" w:cstheme="majorHAnsi"/>
          <w:b/>
          <w:sz w:val="20"/>
          <w:szCs w:val="20"/>
        </w:rPr>
        <w:t>Vartotoju</w:t>
      </w:r>
      <w:r w:rsidRPr="007F170A">
        <w:rPr>
          <w:rFonts w:asciiTheme="majorHAnsi" w:hAnsiTheme="majorHAnsi" w:cstheme="majorHAnsi"/>
          <w:sz w:val="20"/>
          <w:szCs w:val="20"/>
        </w:rPr>
        <w:t xml:space="preserve"> (nuomininku) sudaryta nuomos sutartis; </w:t>
      </w:r>
    </w:p>
    <w:p w14:paraId="622C8B49" w14:textId="16137C21" w:rsidR="005C377D" w:rsidRPr="007F170A" w:rsidRDefault="005C377D" w:rsidP="005C377D">
      <w:pPr>
        <w:numPr>
          <w:ilvl w:val="1"/>
          <w:numId w:val="5"/>
        </w:numPr>
        <w:tabs>
          <w:tab w:val="num" w:pos="0"/>
          <w:tab w:val="num" w:pos="644"/>
          <w:tab w:val="num" w:pos="862"/>
        </w:tabs>
        <w:ind w:left="0" w:right="99" w:firstLine="900"/>
        <w:jc w:val="both"/>
        <w:rPr>
          <w:rFonts w:asciiTheme="majorHAnsi" w:hAnsiTheme="majorHAnsi" w:cstheme="majorHAnsi"/>
          <w:sz w:val="20"/>
          <w:szCs w:val="20"/>
        </w:rPr>
      </w:pPr>
      <w:r w:rsidRPr="007F170A">
        <w:rPr>
          <w:rFonts w:asciiTheme="majorHAnsi" w:hAnsiTheme="majorHAnsi" w:cstheme="majorHAnsi"/>
          <w:sz w:val="20"/>
          <w:szCs w:val="20"/>
        </w:rPr>
        <w:lastRenderedPageBreak/>
        <w:t xml:space="preserve">leisti </w:t>
      </w:r>
      <w:r w:rsidRPr="007F170A">
        <w:rPr>
          <w:rFonts w:asciiTheme="majorHAnsi" w:hAnsiTheme="majorHAnsi" w:cstheme="majorHAnsi"/>
          <w:b/>
          <w:sz w:val="20"/>
          <w:szCs w:val="20"/>
        </w:rPr>
        <w:t>Vandens tiekėjo</w:t>
      </w:r>
      <w:r w:rsidRPr="007F170A">
        <w:rPr>
          <w:rFonts w:asciiTheme="majorHAnsi" w:hAnsiTheme="majorHAnsi" w:cstheme="majorHAnsi"/>
          <w:sz w:val="20"/>
          <w:szCs w:val="20"/>
        </w:rPr>
        <w:t xml:space="preserve"> atstovams</w:t>
      </w:r>
      <w:r w:rsidR="00047F0D" w:rsidRPr="007F170A">
        <w:rPr>
          <w:rFonts w:asciiTheme="majorHAnsi" w:hAnsiTheme="majorHAnsi" w:cstheme="majorHAnsi"/>
          <w:sz w:val="20"/>
          <w:szCs w:val="20"/>
        </w:rPr>
        <w:t xml:space="preserve"> iš anksto suderintu laiku</w:t>
      </w:r>
      <w:r w:rsidR="005F0184" w:rsidRPr="007F170A">
        <w:rPr>
          <w:rFonts w:asciiTheme="majorHAnsi" w:hAnsiTheme="majorHAnsi" w:cstheme="majorHAnsi"/>
          <w:sz w:val="20"/>
          <w:szCs w:val="20"/>
        </w:rPr>
        <w:t>,</w:t>
      </w:r>
      <w:r w:rsidR="00047F0D" w:rsidRPr="007F170A">
        <w:rPr>
          <w:rFonts w:asciiTheme="majorHAnsi" w:hAnsiTheme="majorHAnsi" w:cstheme="majorHAnsi"/>
          <w:sz w:val="20"/>
          <w:szCs w:val="20"/>
        </w:rPr>
        <w:t xml:space="preserve"> sutartyje nurodytais kontaktais</w:t>
      </w:r>
      <w:r w:rsidRPr="007F170A">
        <w:rPr>
          <w:rFonts w:asciiTheme="majorHAnsi" w:hAnsiTheme="majorHAnsi" w:cstheme="majorHAnsi"/>
          <w:sz w:val="20"/>
          <w:szCs w:val="20"/>
        </w:rPr>
        <w:t xml:space="preserve">, pateikusiems </w:t>
      </w:r>
      <w:r w:rsidRPr="007F170A">
        <w:rPr>
          <w:rFonts w:asciiTheme="majorHAnsi" w:hAnsiTheme="majorHAnsi" w:cstheme="majorHAnsi"/>
          <w:b/>
          <w:sz w:val="20"/>
          <w:szCs w:val="20"/>
        </w:rPr>
        <w:t>Vandens tiekėjo</w:t>
      </w:r>
      <w:r w:rsidRPr="007F170A">
        <w:rPr>
          <w:rFonts w:asciiTheme="majorHAnsi" w:hAnsiTheme="majorHAnsi" w:cstheme="majorHAnsi"/>
          <w:sz w:val="20"/>
          <w:szCs w:val="20"/>
        </w:rPr>
        <w:t xml:space="preserve"> išduotą darbo pažymėjimą su darbuotojo nuotrauka, vardu, pavarde, pareigomis, nuo 8 iki 20 val. įeiti į </w:t>
      </w:r>
      <w:r w:rsidRPr="007F170A">
        <w:rPr>
          <w:rFonts w:asciiTheme="majorHAnsi" w:hAnsiTheme="majorHAnsi" w:cstheme="majorHAnsi"/>
          <w:b/>
          <w:sz w:val="20"/>
          <w:szCs w:val="20"/>
        </w:rPr>
        <w:t xml:space="preserve">Vartotojo </w:t>
      </w:r>
      <w:r w:rsidRPr="007F170A">
        <w:rPr>
          <w:rFonts w:asciiTheme="majorHAnsi" w:hAnsiTheme="majorHAnsi" w:cstheme="majorHAnsi"/>
          <w:sz w:val="20"/>
          <w:szCs w:val="20"/>
        </w:rPr>
        <w:t>gyvenamąsias patalpas</w:t>
      </w:r>
      <w:r w:rsidRPr="007F170A">
        <w:rPr>
          <w:rFonts w:asciiTheme="majorHAnsi" w:hAnsiTheme="majorHAnsi" w:cstheme="majorHAnsi"/>
          <w:b/>
          <w:sz w:val="20"/>
          <w:szCs w:val="20"/>
        </w:rPr>
        <w:t xml:space="preserve"> </w:t>
      </w:r>
      <w:r w:rsidRPr="007F170A">
        <w:rPr>
          <w:rFonts w:asciiTheme="majorHAnsi" w:hAnsiTheme="majorHAnsi" w:cstheme="majorHAnsi"/>
          <w:sz w:val="20"/>
          <w:szCs w:val="20"/>
        </w:rPr>
        <w:t>(butą/individualų gyvenamąjį namą)</w:t>
      </w:r>
      <w:r w:rsidRPr="007F170A">
        <w:rPr>
          <w:rFonts w:asciiTheme="majorHAnsi" w:hAnsiTheme="majorHAnsi" w:cstheme="majorHAnsi"/>
          <w:b/>
          <w:sz w:val="20"/>
          <w:szCs w:val="20"/>
        </w:rPr>
        <w:t xml:space="preserve"> </w:t>
      </w:r>
      <w:r w:rsidRPr="007F170A">
        <w:rPr>
          <w:rFonts w:asciiTheme="majorHAnsi" w:hAnsiTheme="majorHAnsi" w:cstheme="majorHAnsi"/>
          <w:sz w:val="20"/>
          <w:szCs w:val="20"/>
        </w:rPr>
        <w:t>ir</w:t>
      </w:r>
      <w:r w:rsidRPr="007F170A">
        <w:rPr>
          <w:rFonts w:asciiTheme="majorHAnsi" w:hAnsiTheme="majorHAnsi" w:cstheme="majorHAnsi"/>
          <w:b/>
          <w:sz w:val="20"/>
          <w:szCs w:val="20"/>
        </w:rPr>
        <w:t>/</w:t>
      </w:r>
      <w:r w:rsidRPr="007F170A">
        <w:rPr>
          <w:rFonts w:asciiTheme="majorHAnsi" w:hAnsiTheme="majorHAnsi" w:cstheme="majorHAnsi"/>
          <w:sz w:val="20"/>
          <w:szCs w:val="20"/>
        </w:rPr>
        <w:t>ar teritoriją ir sudaryti sąlygas (užtikrinti laisvą, patogų ir higieniškai saugų priėjimą prie vandens apskaitos prietaiso (-ų)) patikrinti vandens apskaitos prietaisų rodmenis, jų eksploatavimo sąlygas bei techninę būklę, atlikti metrologinę patikrą, juos pakeisti bei apžiūrėti vandens ir nuotekų tinklus, teisės aktų nustatyta tvarka sustabdyti geriamojo vandens tiekimą įsiskolinusiam asmeniui (toliau – atlikti tam tikrus veiksmus)</w:t>
      </w:r>
      <w:r w:rsidR="00156B76" w:rsidRPr="007F170A">
        <w:rPr>
          <w:rFonts w:asciiTheme="majorHAnsi" w:hAnsiTheme="majorHAnsi" w:cstheme="majorHAnsi"/>
          <w:sz w:val="20"/>
          <w:szCs w:val="20"/>
        </w:rPr>
        <w:t>;</w:t>
      </w:r>
    </w:p>
    <w:p w14:paraId="61E865AE" w14:textId="77777777" w:rsidR="005C377D" w:rsidRPr="007F170A" w:rsidRDefault="005C377D" w:rsidP="005C377D">
      <w:pPr>
        <w:numPr>
          <w:ilvl w:val="1"/>
          <w:numId w:val="5"/>
        </w:numPr>
        <w:tabs>
          <w:tab w:val="num" w:pos="0"/>
          <w:tab w:val="num" w:pos="644"/>
          <w:tab w:val="num" w:pos="862"/>
          <w:tab w:val="left" w:pos="1276"/>
          <w:tab w:val="left" w:pos="1418"/>
        </w:tabs>
        <w:ind w:left="0" w:right="99" w:firstLine="900"/>
        <w:jc w:val="both"/>
        <w:rPr>
          <w:rFonts w:asciiTheme="majorHAnsi" w:hAnsiTheme="majorHAnsi" w:cstheme="majorHAnsi"/>
          <w:sz w:val="20"/>
          <w:szCs w:val="20"/>
        </w:rPr>
      </w:pPr>
      <w:r w:rsidRPr="007F170A">
        <w:rPr>
          <w:rFonts w:asciiTheme="majorHAnsi" w:hAnsiTheme="majorHAnsi" w:cstheme="majorHAnsi"/>
          <w:sz w:val="20"/>
          <w:szCs w:val="20"/>
        </w:rPr>
        <w:t>nekliudyti kitiems to paties namo gyventojams prisijungti prie namo vandentiekio ir nuotekų tinklo ir vartoti geriamąjį vandenį bei naudotis nuotekų sistema</w:t>
      </w:r>
      <w:r w:rsidR="00156B76" w:rsidRPr="007F170A">
        <w:rPr>
          <w:rFonts w:asciiTheme="majorHAnsi" w:hAnsiTheme="majorHAnsi" w:cstheme="majorHAnsi"/>
          <w:sz w:val="20"/>
          <w:szCs w:val="20"/>
        </w:rPr>
        <w:t>;</w:t>
      </w:r>
    </w:p>
    <w:p w14:paraId="2B91AF36" w14:textId="77777777" w:rsidR="005C377D" w:rsidRPr="007F170A" w:rsidRDefault="005C377D" w:rsidP="005C377D">
      <w:pPr>
        <w:numPr>
          <w:ilvl w:val="1"/>
          <w:numId w:val="5"/>
        </w:numPr>
        <w:tabs>
          <w:tab w:val="num" w:pos="0"/>
          <w:tab w:val="num" w:pos="644"/>
          <w:tab w:val="num" w:pos="862"/>
          <w:tab w:val="left" w:pos="1276"/>
          <w:tab w:val="left" w:pos="1418"/>
        </w:tabs>
        <w:ind w:left="0" w:right="99" w:firstLine="900"/>
        <w:jc w:val="both"/>
        <w:rPr>
          <w:rFonts w:asciiTheme="majorHAnsi" w:hAnsiTheme="majorHAnsi" w:cstheme="majorHAnsi"/>
          <w:sz w:val="20"/>
          <w:szCs w:val="20"/>
        </w:rPr>
      </w:pPr>
      <w:r w:rsidRPr="007F170A">
        <w:rPr>
          <w:rFonts w:asciiTheme="majorHAnsi" w:hAnsiTheme="majorHAnsi" w:cstheme="majorHAnsi"/>
          <w:sz w:val="20"/>
          <w:szCs w:val="20"/>
        </w:rPr>
        <w:t xml:space="preserve">atlyginti </w:t>
      </w:r>
      <w:r w:rsidRPr="007F170A">
        <w:rPr>
          <w:rFonts w:asciiTheme="majorHAnsi" w:hAnsiTheme="majorHAnsi" w:cstheme="majorHAnsi"/>
          <w:b/>
          <w:sz w:val="20"/>
          <w:szCs w:val="20"/>
        </w:rPr>
        <w:t>Vandens tiekėjui</w:t>
      </w:r>
      <w:r w:rsidRPr="007F170A">
        <w:rPr>
          <w:rFonts w:asciiTheme="majorHAnsi" w:hAnsiTheme="majorHAnsi" w:cstheme="majorHAnsi"/>
          <w:sz w:val="20"/>
          <w:szCs w:val="20"/>
        </w:rPr>
        <w:t xml:space="preserve"> geriamojo vandens apskaitos prietaiso įsigijimo ir (ar) įrengimo sąnaudas, jei apskaitos prietaisas, įrengtas </w:t>
      </w:r>
      <w:r w:rsidRPr="007F170A">
        <w:rPr>
          <w:rFonts w:asciiTheme="majorHAnsi" w:hAnsiTheme="majorHAnsi" w:cstheme="majorHAnsi"/>
          <w:b/>
          <w:sz w:val="20"/>
          <w:szCs w:val="20"/>
        </w:rPr>
        <w:t xml:space="preserve">Vartotojo </w:t>
      </w:r>
      <w:r w:rsidRPr="007F170A">
        <w:rPr>
          <w:rFonts w:asciiTheme="majorHAnsi" w:hAnsiTheme="majorHAnsi" w:cstheme="majorHAnsi"/>
          <w:sz w:val="20"/>
          <w:szCs w:val="20"/>
        </w:rPr>
        <w:t>patalpose, dėl Vartotojo kaltės yra pažeistas, sugadintas ir (ar) savavališkai nuimtas</w:t>
      </w:r>
      <w:r w:rsidR="00156B76" w:rsidRPr="007F170A">
        <w:rPr>
          <w:rFonts w:asciiTheme="majorHAnsi" w:hAnsiTheme="majorHAnsi" w:cstheme="majorHAnsi"/>
          <w:sz w:val="20"/>
          <w:szCs w:val="20"/>
        </w:rPr>
        <w:t>;</w:t>
      </w:r>
    </w:p>
    <w:p w14:paraId="0EFB6CC8" w14:textId="77777777" w:rsidR="005C377D" w:rsidRPr="007F170A" w:rsidRDefault="005C377D" w:rsidP="005C377D">
      <w:pPr>
        <w:numPr>
          <w:ilvl w:val="1"/>
          <w:numId w:val="5"/>
        </w:numPr>
        <w:tabs>
          <w:tab w:val="num" w:pos="0"/>
          <w:tab w:val="num" w:pos="644"/>
          <w:tab w:val="num" w:pos="862"/>
          <w:tab w:val="left" w:pos="1276"/>
          <w:tab w:val="left" w:pos="1418"/>
        </w:tabs>
        <w:ind w:left="0" w:right="99" w:firstLine="900"/>
        <w:jc w:val="both"/>
        <w:rPr>
          <w:rFonts w:asciiTheme="majorHAnsi" w:hAnsiTheme="majorHAnsi" w:cstheme="majorHAnsi"/>
          <w:sz w:val="20"/>
          <w:szCs w:val="20"/>
        </w:rPr>
      </w:pPr>
      <w:r w:rsidRPr="007F170A">
        <w:rPr>
          <w:rFonts w:asciiTheme="majorHAnsi" w:hAnsiTheme="majorHAnsi" w:cstheme="majorHAnsi"/>
          <w:sz w:val="20"/>
          <w:szCs w:val="20"/>
        </w:rPr>
        <w:t xml:space="preserve"> sekti nuotekų kaupimo rezervuarų prisipildymą ir laiku atiduoti nuotekas ir (ar) nuotekų valymo metu susidarančias atliekas (dumblą) </w:t>
      </w:r>
      <w:r w:rsidRPr="007F170A">
        <w:rPr>
          <w:rFonts w:asciiTheme="majorHAnsi" w:hAnsiTheme="majorHAnsi" w:cstheme="majorHAnsi"/>
          <w:b/>
          <w:sz w:val="20"/>
          <w:szCs w:val="20"/>
        </w:rPr>
        <w:t>Vandens tiekėjui</w:t>
      </w:r>
      <w:r w:rsidRPr="007F170A">
        <w:rPr>
          <w:rFonts w:asciiTheme="majorHAnsi" w:hAnsiTheme="majorHAnsi" w:cstheme="majorHAnsi"/>
          <w:sz w:val="20"/>
          <w:szCs w:val="20"/>
        </w:rPr>
        <w:t xml:space="preserve"> ar jo nurodytam nuotekas transportuojančiam asmeniui tais atvejais, kai</w:t>
      </w:r>
      <w:r w:rsidRPr="007F170A">
        <w:rPr>
          <w:rFonts w:asciiTheme="majorHAnsi" w:hAnsiTheme="majorHAnsi" w:cstheme="majorHAnsi"/>
          <w:b/>
          <w:sz w:val="20"/>
          <w:szCs w:val="20"/>
        </w:rPr>
        <w:t xml:space="preserve"> Vartotojas</w:t>
      </w:r>
      <w:r w:rsidRPr="007F170A">
        <w:rPr>
          <w:rFonts w:asciiTheme="majorHAnsi" w:hAnsiTheme="majorHAnsi" w:cstheme="majorHAnsi"/>
          <w:sz w:val="20"/>
          <w:szCs w:val="20"/>
        </w:rPr>
        <w:t xml:space="preserve"> nuotekas tvarko individualiai. </w:t>
      </w:r>
    </w:p>
    <w:p w14:paraId="5E88F70B" w14:textId="77777777" w:rsidR="005C377D" w:rsidRPr="007F170A" w:rsidRDefault="005C377D" w:rsidP="005C377D">
      <w:pPr>
        <w:tabs>
          <w:tab w:val="left" w:pos="-2977"/>
          <w:tab w:val="left" w:pos="-2127"/>
          <w:tab w:val="left" w:pos="0"/>
          <w:tab w:val="left" w:pos="7200"/>
        </w:tabs>
        <w:ind w:right="99" w:firstLine="900"/>
        <w:jc w:val="both"/>
        <w:rPr>
          <w:rFonts w:asciiTheme="majorHAnsi" w:hAnsiTheme="majorHAnsi" w:cstheme="majorHAnsi"/>
          <w:sz w:val="20"/>
          <w:szCs w:val="20"/>
          <w:lang w:eastAsia="en-US"/>
        </w:rPr>
      </w:pPr>
    </w:p>
    <w:p w14:paraId="477A384A" w14:textId="77777777" w:rsidR="005C377D" w:rsidRPr="007F170A" w:rsidRDefault="005C377D" w:rsidP="005C377D">
      <w:pPr>
        <w:tabs>
          <w:tab w:val="left" w:pos="-2977"/>
          <w:tab w:val="left" w:pos="-2127"/>
          <w:tab w:val="left" w:pos="0"/>
          <w:tab w:val="left" w:pos="7200"/>
        </w:tabs>
        <w:ind w:right="99" w:firstLine="900"/>
        <w:jc w:val="center"/>
        <w:rPr>
          <w:rFonts w:asciiTheme="majorHAnsi" w:hAnsiTheme="majorHAnsi" w:cstheme="majorHAnsi"/>
          <w:b/>
          <w:sz w:val="20"/>
          <w:szCs w:val="20"/>
          <w:lang w:eastAsia="en-US"/>
        </w:rPr>
      </w:pPr>
      <w:r w:rsidRPr="007F170A">
        <w:rPr>
          <w:rFonts w:asciiTheme="majorHAnsi" w:hAnsiTheme="majorHAnsi" w:cstheme="majorHAnsi"/>
          <w:b/>
          <w:sz w:val="20"/>
          <w:szCs w:val="20"/>
          <w:lang w:eastAsia="en-US"/>
        </w:rPr>
        <w:t>III. ŠALIŲ ATSAKOMYBĖ</w:t>
      </w:r>
    </w:p>
    <w:p w14:paraId="36CE39D0" w14:textId="77777777" w:rsidR="005C377D" w:rsidRPr="007F170A" w:rsidRDefault="005C377D" w:rsidP="005C377D">
      <w:pPr>
        <w:tabs>
          <w:tab w:val="left" w:pos="-2977"/>
          <w:tab w:val="left" w:pos="-2127"/>
          <w:tab w:val="left" w:pos="0"/>
          <w:tab w:val="left" w:pos="7200"/>
        </w:tabs>
        <w:ind w:right="99" w:firstLine="900"/>
        <w:jc w:val="center"/>
        <w:rPr>
          <w:rFonts w:asciiTheme="majorHAnsi" w:hAnsiTheme="majorHAnsi" w:cstheme="majorHAnsi"/>
          <w:b/>
          <w:sz w:val="20"/>
          <w:szCs w:val="20"/>
          <w:lang w:eastAsia="en-US"/>
        </w:rPr>
      </w:pPr>
    </w:p>
    <w:p w14:paraId="208CAC9E" w14:textId="77777777" w:rsidR="005C377D" w:rsidRPr="007F170A" w:rsidRDefault="005C377D" w:rsidP="005C377D">
      <w:pPr>
        <w:suppressAutoHyphens/>
        <w:ind w:right="99" w:firstLine="900"/>
        <w:jc w:val="both"/>
        <w:rPr>
          <w:rFonts w:asciiTheme="majorHAnsi" w:hAnsiTheme="majorHAnsi" w:cstheme="majorHAnsi"/>
          <w:sz w:val="20"/>
          <w:szCs w:val="20"/>
        </w:rPr>
      </w:pPr>
      <w:r w:rsidRPr="007F170A">
        <w:rPr>
          <w:rFonts w:asciiTheme="majorHAnsi" w:hAnsiTheme="majorHAnsi" w:cstheme="majorHAnsi"/>
          <w:sz w:val="20"/>
          <w:szCs w:val="20"/>
        </w:rPr>
        <w:t xml:space="preserve">7. </w:t>
      </w:r>
      <w:r w:rsidRPr="007F170A">
        <w:rPr>
          <w:rFonts w:asciiTheme="majorHAnsi" w:hAnsiTheme="majorHAnsi" w:cstheme="majorHAnsi"/>
          <w:b/>
          <w:sz w:val="20"/>
          <w:szCs w:val="20"/>
        </w:rPr>
        <w:t>Vandens tiekėjas</w:t>
      </w:r>
      <w:r w:rsidRPr="007F170A">
        <w:rPr>
          <w:rFonts w:asciiTheme="majorHAnsi" w:hAnsiTheme="majorHAnsi" w:cstheme="majorHAnsi"/>
          <w:sz w:val="20"/>
          <w:szCs w:val="20"/>
        </w:rPr>
        <w:t xml:space="preserve">: </w:t>
      </w:r>
    </w:p>
    <w:p w14:paraId="4FC6EAE3" w14:textId="77777777" w:rsidR="005C377D" w:rsidRPr="007F170A" w:rsidRDefault="005C377D" w:rsidP="005C377D">
      <w:pPr>
        <w:tabs>
          <w:tab w:val="num" w:pos="644"/>
          <w:tab w:val="num" w:pos="862"/>
          <w:tab w:val="num" w:pos="1080"/>
        </w:tabs>
        <w:ind w:right="99" w:firstLine="900"/>
        <w:jc w:val="both"/>
        <w:rPr>
          <w:rFonts w:asciiTheme="majorHAnsi" w:hAnsiTheme="majorHAnsi" w:cstheme="majorHAnsi"/>
          <w:sz w:val="20"/>
          <w:szCs w:val="20"/>
        </w:rPr>
      </w:pPr>
      <w:r w:rsidRPr="007F170A">
        <w:rPr>
          <w:rFonts w:asciiTheme="majorHAnsi" w:hAnsiTheme="majorHAnsi" w:cstheme="majorHAnsi"/>
          <w:sz w:val="20"/>
          <w:szCs w:val="20"/>
        </w:rPr>
        <w:t xml:space="preserve">7.1. nutraukdamas sutartį savo iniciatyva, nesant </w:t>
      </w:r>
      <w:r w:rsidRPr="007F170A">
        <w:rPr>
          <w:rFonts w:asciiTheme="majorHAnsi" w:hAnsiTheme="majorHAnsi" w:cstheme="majorHAnsi"/>
          <w:b/>
          <w:sz w:val="20"/>
          <w:szCs w:val="20"/>
        </w:rPr>
        <w:t>Vartotojo</w:t>
      </w:r>
      <w:r w:rsidRPr="007F170A">
        <w:rPr>
          <w:rFonts w:asciiTheme="majorHAnsi" w:hAnsiTheme="majorHAnsi" w:cstheme="majorHAnsi"/>
          <w:sz w:val="20"/>
          <w:szCs w:val="20"/>
        </w:rPr>
        <w:t xml:space="preserve"> kaltės, Lietuvos Respublikos įstatymų nustatyta tvarka turi kompensuoti </w:t>
      </w:r>
      <w:r w:rsidRPr="007F170A">
        <w:rPr>
          <w:rFonts w:asciiTheme="majorHAnsi" w:hAnsiTheme="majorHAnsi" w:cstheme="majorHAnsi"/>
          <w:b/>
          <w:sz w:val="20"/>
          <w:szCs w:val="20"/>
        </w:rPr>
        <w:t>Vartotojui</w:t>
      </w:r>
      <w:r w:rsidRPr="007F170A">
        <w:rPr>
          <w:rFonts w:asciiTheme="majorHAnsi" w:hAnsiTheme="majorHAnsi" w:cstheme="majorHAnsi"/>
          <w:sz w:val="20"/>
          <w:szCs w:val="20"/>
        </w:rPr>
        <w:t xml:space="preserve"> visas su tuo susijusias išlaidas; </w:t>
      </w:r>
    </w:p>
    <w:p w14:paraId="1D2DD6DE" w14:textId="77777777" w:rsidR="005C377D" w:rsidRPr="007F170A" w:rsidRDefault="005C377D" w:rsidP="005C377D">
      <w:pPr>
        <w:ind w:right="99" w:firstLine="900"/>
        <w:jc w:val="both"/>
        <w:rPr>
          <w:rFonts w:asciiTheme="majorHAnsi" w:hAnsiTheme="majorHAnsi" w:cstheme="majorHAnsi"/>
          <w:sz w:val="20"/>
          <w:szCs w:val="20"/>
        </w:rPr>
      </w:pPr>
      <w:r w:rsidRPr="007F170A">
        <w:rPr>
          <w:rFonts w:asciiTheme="majorHAnsi" w:hAnsiTheme="majorHAnsi" w:cstheme="majorHAnsi"/>
          <w:sz w:val="20"/>
          <w:szCs w:val="20"/>
        </w:rPr>
        <w:t xml:space="preserve">7.2. nevykdydamas šia Sutartimi prisiimtų įsipareigojimų ar netinkamai juos vykdydamas, Lietuvos Respublikos įstatymų nustatyta tvarka privalo atlyginti </w:t>
      </w:r>
      <w:r w:rsidRPr="007F170A">
        <w:rPr>
          <w:rFonts w:asciiTheme="majorHAnsi" w:hAnsiTheme="majorHAnsi" w:cstheme="majorHAnsi"/>
          <w:b/>
          <w:sz w:val="20"/>
          <w:szCs w:val="20"/>
        </w:rPr>
        <w:t>Vartotojo</w:t>
      </w:r>
      <w:r w:rsidRPr="007F170A">
        <w:rPr>
          <w:rFonts w:asciiTheme="majorHAnsi" w:hAnsiTheme="majorHAnsi" w:cstheme="majorHAnsi"/>
          <w:sz w:val="20"/>
          <w:szCs w:val="20"/>
        </w:rPr>
        <w:t xml:space="preserve"> patirtą žalą; </w:t>
      </w:r>
    </w:p>
    <w:p w14:paraId="0298B24F" w14:textId="77777777" w:rsidR="005C377D" w:rsidRPr="007F170A" w:rsidRDefault="005C377D" w:rsidP="005C377D">
      <w:pPr>
        <w:tabs>
          <w:tab w:val="left" w:pos="-2977"/>
          <w:tab w:val="left" w:pos="-2127"/>
          <w:tab w:val="left" w:pos="0"/>
          <w:tab w:val="left" w:pos="7200"/>
        </w:tabs>
        <w:ind w:right="99" w:firstLine="900"/>
        <w:jc w:val="both"/>
        <w:rPr>
          <w:rFonts w:asciiTheme="majorHAnsi" w:hAnsiTheme="majorHAnsi" w:cstheme="majorHAnsi"/>
          <w:sz w:val="20"/>
          <w:szCs w:val="20"/>
          <w:lang w:eastAsia="en-US"/>
        </w:rPr>
      </w:pPr>
      <w:r w:rsidRPr="007F170A">
        <w:rPr>
          <w:rFonts w:asciiTheme="majorHAnsi" w:hAnsiTheme="majorHAnsi" w:cstheme="majorHAnsi"/>
          <w:sz w:val="20"/>
          <w:szCs w:val="20"/>
          <w:lang w:eastAsia="en-US"/>
        </w:rPr>
        <w:t xml:space="preserve">7.3. atsako už geriamojo vandens tiekimą ir nuotekų tvarkymo paslaugų teikimą šioje Sutartyje numatytomis sąlygomis, mokėjimų už suvartotą geriamąjį vandenį ir suteiktas nuotekų tvarkymo paslaugas teisingą apskaičiavimą ir apmokėjimo dokumentų pateikimą </w:t>
      </w:r>
      <w:r w:rsidRPr="007F170A">
        <w:rPr>
          <w:rFonts w:asciiTheme="majorHAnsi" w:hAnsiTheme="majorHAnsi" w:cstheme="majorHAnsi"/>
          <w:b/>
          <w:sz w:val="20"/>
          <w:szCs w:val="20"/>
          <w:lang w:eastAsia="en-US"/>
        </w:rPr>
        <w:t>Vartotojui</w:t>
      </w:r>
      <w:r w:rsidRPr="007F170A">
        <w:rPr>
          <w:rFonts w:asciiTheme="majorHAnsi" w:hAnsiTheme="majorHAnsi" w:cstheme="majorHAnsi"/>
          <w:sz w:val="20"/>
          <w:szCs w:val="20"/>
          <w:lang w:eastAsia="en-US"/>
        </w:rPr>
        <w:t xml:space="preserve"> šioje Sutartyje numatytais atvejais ir terminais;</w:t>
      </w:r>
    </w:p>
    <w:p w14:paraId="36FD21E5" w14:textId="77777777" w:rsidR="005C377D" w:rsidRPr="007F170A" w:rsidRDefault="005C377D" w:rsidP="005C377D">
      <w:pPr>
        <w:tabs>
          <w:tab w:val="left" w:pos="-2977"/>
          <w:tab w:val="left" w:pos="-2127"/>
          <w:tab w:val="left" w:pos="0"/>
          <w:tab w:val="left" w:pos="7200"/>
        </w:tabs>
        <w:ind w:right="99" w:firstLine="900"/>
        <w:jc w:val="both"/>
        <w:rPr>
          <w:rFonts w:asciiTheme="majorHAnsi" w:hAnsiTheme="majorHAnsi" w:cstheme="majorHAnsi"/>
          <w:sz w:val="20"/>
          <w:szCs w:val="20"/>
          <w:lang w:eastAsia="en-US"/>
        </w:rPr>
      </w:pPr>
      <w:r w:rsidRPr="007F170A">
        <w:rPr>
          <w:rFonts w:asciiTheme="majorHAnsi" w:hAnsiTheme="majorHAnsi" w:cstheme="majorHAnsi"/>
          <w:sz w:val="20"/>
          <w:szCs w:val="20"/>
          <w:lang w:eastAsia="en-US"/>
        </w:rPr>
        <w:t>7.4. neatsako už:</w:t>
      </w:r>
    </w:p>
    <w:p w14:paraId="280A1394" w14:textId="1EFB4EBF" w:rsidR="005C377D" w:rsidRPr="007F170A" w:rsidRDefault="005C377D" w:rsidP="005C377D">
      <w:pPr>
        <w:tabs>
          <w:tab w:val="left" w:pos="-2977"/>
          <w:tab w:val="left" w:pos="-2127"/>
          <w:tab w:val="left" w:pos="0"/>
          <w:tab w:val="left" w:pos="7200"/>
        </w:tabs>
        <w:ind w:right="99" w:firstLine="900"/>
        <w:jc w:val="both"/>
        <w:rPr>
          <w:rFonts w:asciiTheme="majorHAnsi" w:hAnsiTheme="majorHAnsi" w:cstheme="majorHAnsi"/>
          <w:sz w:val="20"/>
          <w:szCs w:val="20"/>
        </w:rPr>
      </w:pPr>
      <w:r w:rsidRPr="007F170A">
        <w:rPr>
          <w:rFonts w:asciiTheme="majorHAnsi" w:hAnsiTheme="majorHAnsi" w:cstheme="majorHAnsi"/>
          <w:sz w:val="20"/>
          <w:szCs w:val="20"/>
          <w:lang w:eastAsia="en-US"/>
        </w:rPr>
        <w:t xml:space="preserve">7.4.1. </w:t>
      </w:r>
      <w:r w:rsidRPr="007F170A">
        <w:rPr>
          <w:rFonts w:asciiTheme="majorHAnsi" w:hAnsiTheme="majorHAnsi" w:cstheme="majorHAnsi"/>
          <w:sz w:val="20"/>
          <w:szCs w:val="20"/>
        </w:rPr>
        <w:t>geriamojo vandens visuomenės sveikatos saugos ir kokybės parametrų pablogėjimą,</w:t>
      </w:r>
      <w:r w:rsidR="005F0184" w:rsidRPr="007F170A">
        <w:rPr>
          <w:rFonts w:asciiTheme="majorHAnsi" w:hAnsiTheme="majorHAnsi" w:cstheme="majorHAnsi"/>
          <w:sz w:val="20"/>
          <w:szCs w:val="20"/>
        </w:rPr>
        <w:t xml:space="preserve"> atsiradusį už geriamojo vandens tiekimo ir vartojimo ribos;</w:t>
      </w:r>
    </w:p>
    <w:p w14:paraId="259DE6E4" w14:textId="77777777" w:rsidR="005C377D" w:rsidRPr="007F170A" w:rsidRDefault="005C377D" w:rsidP="005C377D">
      <w:pPr>
        <w:tabs>
          <w:tab w:val="left" w:pos="-2977"/>
          <w:tab w:val="left" w:pos="-2127"/>
          <w:tab w:val="left" w:pos="0"/>
          <w:tab w:val="left" w:pos="7200"/>
        </w:tabs>
        <w:ind w:right="99" w:firstLine="900"/>
        <w:jc w:val="both"/>
        <w:rPr>
          <w:rFonts w:asciiTheme="majorHAnsi" w:hAnsiTheme="majorHAnsi" w:cstheme="majorHAnsi"/>
          <w:sz w:val="20"/>
          <w:szCs w:val="20"/>
        </w:rPr>
      </w:pPr>
      <w:r w:rsidRPr="007F170A">
        <w:rPr>
          <w:rFonts w:asciiTheme="majorHAnsi" w:hAnsiTheme="majorHAnsi" w:cstheme="majorHAnsi"/>
          <w:sz w:val="20"/>
          <w:szCs w:val="20"/>
        </w:rPr>
        <w:t xml:space="preserve">7.4.2. </w:t>
      </w:r>
      <w:r w:rsidRPr="007F170A">
        <w:rPr>
          <w:rFonts w:asciiTheme="majorHAnsi" w:hAnsiTheme="majorHAnsi" w:cstheme="majorHAnsi"/>
          <w:sz w:val="20"/>
          <w:szCs w:val="20"/>
          <w:lang w:eastAsia="en-US"/>
        </w:rPr>
        <w:t xml:space="preserve">vandens tiekimą (vandens kokybę, kiekį, slėgį) ir nuotekų šalinimą, kai objektas prie vandens tiekimo ar nuotekų tinklų yra prijungtas pažeidžiant Lietuvos Respublikos Statybos įstatymo ir kitų teisės aktų reikalavimus ir jei dėl to nėra </w:t>
      </w:r>
      <w:r w:rsidRPr="007F170A">
        <w:rPr>
          <w:rFonts w:asciiTheme="majorHAnsi" w:hAnsiTheme="majorHAnsi" w:cstheme="majorHAnsi"/>
          <w:b/>
          <w:sz w:val="20"/>
          <w:szCs w:val="20"/>
          <w:lang w:eastAsia="en-US"/>
        </w:rPr>
        <w:t>Vandens tiekėjo</w:t>
      </w:r>
      <w:r w:rsidRPr="007F170A">
        <w:rPr>
          <w:rFonts w:asciiTheme="majorHAnsi" w:hAnsiTheme="majorHAnsi" w:cstheme="majorHAnsi"/>
          <w:sz w:val="20"/>
          <w:szCs w:val="20"/>
          <w:lang w:eastAsia="en-US"/>
        </w:rPr>
        <w:t xml:space="preserve"> kaltės</w:t>
      </w:r>
      <w:r w:rsidRPr="007F170A">
        <w:rPr>
          <w:rFonts w:asciiTheme="majorHAnsi" w:hAnsiTheme="majorHAnsi" w:cstheme="majorHAnsi"/>
          <w:sz w:val="20"/>
          <w:szCs w:val="20"/>
        </w:rPr>
        <w:t>.</w:t>
      </w:r>
    </w:p>
    <w:p w14:paraId="35AF6F4D" w14:textId="77777777" w:rsidR="005C377D" w:rsidRPr="007F170A" w:rsidRDefault="005C377D" w:rsidP="005C377D">
      <w:pPr>
        <w:suppressAutoHyphens/>
        <w:ind w:right="99" w:firstLine="900"/>
        <w:jc w:val="both"/>
        <w:rPr>
          <w:rFonts w:asciiTheme="majorHAnsi" w:hAnsiTheme="majorHAnsi" w:cstheme="majorHAnsi"/>
          <w:sz w:val="20"/>
          <w:szCs w:val="20"/>
        </w:rPr>
      </w:pPr>
      <w:r w:rsidRPr="007F170A">
        <w:rPr>
          <w:rFonts w:asciiTheme="majorHAnsi" w:hAnsiTheme="majorHAnsi" w:cstheme="majorHAnsi"/>
          <w:sz w:val="20"/>
          <w:szCs w:val="20"/>
        </w:rPr>
        <w:t xml:space="preserve">8. </w:t>
      </w:r>
      <w:r w:rsidRPr="007F170A">
        <w:rPr>
          <w:rFonts w:asciiTheme="majorHAnsi" w:hAnsiTheme="majorHAnsi" w:cstheme="majorHAnsi"/>
          <w:b/>
          <w:sz w:val="20"/>
          <w:szCs w:val="20"/>
        </w:rPr>
        <w:t>Vartotojas</w:t>
      </w:r>
      <w:r w:rsidRPr="007F170A">
        <w:rPr>
          <w:rFonts w:asciiTheme="majorHAnsi" w:hAnsiTheme="majorHAnsi" w:cstheme="majorHAnsi"/>
          <w:sz w:val="20"/>
          <w:szCs w:val="20"/>
        </w:rPr>
        <w:t xml:space="preserve">, nevykdydamas šia Sutartimi prisiimtų įsipareigojimų ar netinkamai juos vykdydamas, Lietuvos Respublikos įstatymų nustatyta tvarka privalo atlyginti </w:t>
      </w:r>
      <w:r w:rsidRPr="007F170A">
        <w:rPr>
          <w:rFonts w:asciiTheme="majorHAnsi" w:hAnsiTheme="majorHAnsi" w:cstheme="majorHAnsi"/>
          <w:b/>
          <w:sz w:val="20"/>
          <w:szCs w:val="20"/>
        </w:rPr>
        <w:t>Vandens tiekėjo</w:t>
      </w:r>
      <w:r w:rsidRPr="007F170A">
        <w:rPr>
          <w:rFonts w:asciiTheme="majorHAnsi" w:hAnsiTheme="majorHAnsi" w:cstheme="majorHAnsi"/>
          <w:sz w:val="20"/>
          <w:szCs w:val="20"/>
        </w:rPr>
        <w:t xml:space="preserve"> patirtą žalą. </w:t>
      </w:r>
    </w:p>
    <w:p w14:paraId="264DB8D6" w14:textId="77777777" w:rsidR="00B911EF" w:rsidRPr="007F170A" w:rsidRDefault="00B911EF" w:rsidP="00B911EF">
      <w:pPr>
        <w:ind w:right="99" w:firstLine="900"/>
        <w:jc w:val="both"/>
        <w:rPr>
          <w:rFonts w:asciiTheme="majorHAnsi" w:hAnsiTheme="majorHAnsi" w:cstheme="majorHAnsi"/>
          <w:sz w:val="20"/>
          <w:szCs w:val="20"/>
        </w:rPr>
      </w:pPr>
      <w:r w:rsidRPr="007F170A">
        <w:rPr>
          <w:rFonts w:asciiTheme="majorHAnsi" w:hAnsiTheme="majorHAnsi" w:cstheme="majorHAnsi"/>
          <w:sz w:val="20"/>
          <w:szCs w:val="20"/>
        </w:rPr>
        <w:t xml:space="preserve">9. </w:t>
      </w:r>
      <w:r w:rsidRPr="007F170A">
        <w:rPr>
          <w:rFonts w:asciiTheme="majorHAnsi" w:hAnsiTheme="majorHAnsi" w:cstheme="majorHAnsi"/>
          <w:b/>
          <w:sz w:val="20"/>
          <w:szCs w:val="20"/>
        </w:rPr>
        <w:t xml:space="preserve">Vartotojas </w:t>
      </w:r>
      <w:r w:rsidRPr="007F170A">
        <w:rPr>
          <w:rFonts w:asciiTheme="majorHAnsi" w:hAnsiTheme="majorHAnsi" w:cstheme="majorHAnsi"/>
          <w:sz w:val="20"/>
          <w:szCs w:val="20"/>
        </w:rPr>
        <w:t>yra informuotas, kad, jam</w:t>
      </w:r>
      <w:r w:rsidRPr="007F170A">
        <w:rPr>
          <w:rFonts w:asciiTheme="majorHAnsi" w:hAnsiTheme="majorHAnsi" w:cstheme="majorHAnsi"/>
          <w:b/>
          <w:sz w:val="20"/>
          <w:szCs w:val="20"/>
        </w:rPr>
        <w:t xml:space="preserve"> </w:t>
      </w:r>
      <w:r w:rsidRPr="007F170A">
        <w:rPr>
          <w:rFonts w:asciiTheme="majorHAnsi" w:hAnsiTheme="majorHAnsi" w:cstheme="majorHAnsi"/>
          <w:sz w:val="20"/>
          <w:szCs w:val="20"/>
        </w:rPr>
        <w:t xml:space="preserve">nevykdant arba netinkamai vykdant šioje sutartyje nurodytas jam priklausančias pinigines prievoles, </w:t>
      </w:r>
      <w:bookmarkStart w:id="0" w:name="_Hlk6911533"/>
      <w:r w:rsidRPr="007F170A">
        <w:rPr>
          <w:rFonts w:asciiTheme="majorHAnsi" w:hAnsiTheme="majorHAnsi" w:cstheme="majorHAnsi"/>
          <w:b/>
          <w:sz w:val="20"/>
          <w:szCs w:val="20"/>
        </w:rPr>
        <w:t xml:space="preserve">Vandens tiekėjas </w:t>
      </w:r>
      <w:r w:rsidRPr="007F170A">
        <w:rPr>
          <w:rFonts w:asciiTheme="majorHAnsi" w:hAnsiTheme="majorHAnsi" w:cstheme="majorHAnsi"/>
          <w:sz w:val="20"/>
          <w:szCs w:val="20"/>
        </w:rPr>
        <w:t xml:space="preserve">turi teisėtą interesą informaciją apie </w:t>
      </w:r>
      <w:r w:rsidRPr="007F170A">
        <w:rPr>
          <w:rFonts w:asciiTheme="majorHAnsi" w:hAnsiTheme="majorHAnsi" w:cstheme="majorHAnsi"/>
          <w:b/>
          <w:sz w:val="20"/>
          <w:szCs w:val="20"/>
        </w:rPr>
        <w:t>Vartotoją</w:t>
      </w:r>
      <w:r w:rsidRPr="007F170A">
        <w:rPr>
          <w:rFonts w:asciiTheme="majorHAnsi" w:hAnsiTheme="majorHAnsi" w:cstheme="majorHAnsi"/>
          <w:sz w:val="20"/>
          <w:szCs w:val="20"/>
        </w:rPr>
        <w:t xml:space="preserve"> ir jo įsiskolinimą</w:t>
      </w:r>
      <w:bookmarkEnd w:id="0"/>
      <w:r w:rsidRPr="007F170A">
        <w:rPr>
          <w:rFonts w:asciiTheme="majorHAnsi" w:hAnsiTheme="majorHAnsi" w:cstheme="majorHAnsi"/>
          <w:sz w:val="20"/>
          <w:szCs w:val="20"/>
        </w:rPr>
        <w:t xml:space="preserve"> teikti ir teiks kreditų valdymo bendrovėms, tvarkančioms skolininkų registrus, o taip pat be </w:t>
      </w:r>
      <w:r w:rsidRPr="007F170A">
        <w:rPr>
          <w:rFonts w:asciiTheme="majorHAnsi" w:hAnsiTheme="majorHAnsi" w:cstheme="majorHAnsi"/>
          <w:b/>
          <w:sz w:val="20"/>
          <w:szCs w:val="20"/>
        </w:rPr>
        <w:t>Vartotojo</w:t>
      </w:r>
      <w:r w:rsidRPr="007F170A">
        <w:rPr>
          <w:rFonts w:asciiTheme="majorHAnsi" w:hAnsiTheme="majorHAnsi" w:cstheme="majorHAnsi"/>
          <w:sz w:val="20"/>
          <w:szCs w:val="20"/>
        </w:rPr>
        <w:t xml:space="preserve"> atskiro sutikimo savo pasirinktam trečiajam asmeniui turi teisę pavesti su skolos išieškojimu susijusius veiksmus </w:t>
      </w:r>
      <w:bookmarkStart w:id="1" w:name="_Hlk6911573"/>
      <w:r w:rsidRPr="007F170A">
        <w:rPr>
          <w:rFonts w:asciiTheme="majorHAnsi" w:hAnsiTheme="majorHAnsi" w:cstheme="majorHAnsi"/>
          <w:sz w:val="20"/>
          <w:szCs w:val="20"/>
        </w:rPr>
        <w:t xml:space="preserve">(priminimų bei  raginimų siuntimą ir/ar įteikimą duomenų apie </w:t>
      </w:r>
      <w:r w:rsidRPr="007F170A">
        <w:rPr>
          <w:rFonts w:asciiTheme="majorHAnsi" w:hAnsiTheme="majorHAnsi" w:cstheme="majorHAnsi"/>
          <w:b/>
          <w:sz w:val="20"/>
          <w:szCs w:val="20"/>
        </w:rPr>
        <w:t>Vartotoją</w:t>
      </w:r>
      <w:r w:rsidRPr="007F170A">
        <w:rPr>
          <w:rFonts w:asciiTheme="majorHAnsi" w:hAnsiTheme="majorHAnsi" w:cstheme="majorHAnsi"/>
          <w:sz w:val="20"/>
          <w:szCs w:val="20"/>
        </w:rPr>
        <w:t xml:space="preserve"> ar jo įsiskolinimą tvarkymą, ieškinių pateikimą ir pan.), </w:t>
      </w:r>
      <w:bookmarkEnd w:id="1"/>
      <w:r w:rsidRPr="007F170A">
        <w:rPr>
          <w:rFonts w:asciiTheme="majorHAnsi" w:hAnsiTheme="majorHAnsi" w:cstheme="majorHAnsi"/>
          <w:sz w:val="20"/>
          <w:szCs w:val="20"/>
        </w:rPr>
        <w:t xml:space="preserve">taip pat turi teisę perleisti visą reikalavimą ar jo dalį. </w:t>
      </w:r>
      <w:r w:rsidRPr="007F170A">
        <w:rPr>
          <w:rFonts w:asciiTheme="majorHAnsi" w:hAnsiTheme="majorHAnsi" w:cstheme="majorHAnsi"/>
          <w:b/>
          <w:sz w:val="20"/>
          <w:szCs w:val="20"/>
        </w:rPr>
        <w:t>Vartotojas</w:t>
      </w:r>
      <w:r w:rsidRPr="007F170A">
        <w:rPr>
          <w:rFonts w:asciiTheme="majorHAnsi" w:hAnsiTheme="majorHAnsi" w:cstheme="majorHAnsi"/>
          <w:sz w:val="20"/>
          <w:szCs w:val="20"/>
        </w:rPr>
        <w:t xml:space="preserve"> privalo padengti visas su skolos išieškojimu susijusias </w:t>
      </w:r>
      <w:r w:rsidRPr="007F170A">
        <w:rPr>
          <w:rFonts w:asciiTheme="majorHAnsi" w:hAnsiTheme="majorHAnsi" w:cstheme="majorHAnsi"/>
          <w:b/>
          <w:sz w:val="20"/>
          <w:szCs w:val="20"/>
        </w:rPr>
        <w:t>Vandens tiekėjo</w:t>
      </w:r>
      <w:r w:rsidRPr="007F170A">
        <w:rPr>
          <w:rFonts w:asciiTheme="majorHAnsi" w:hAnsiTheme="majorHAnsi" w:cstheme="majorHAnsi"/>
          <w:sz w:val="20"/>
          <w:szCs w:val="20"/>
        </w:rPr>
        <w:t xml:space="preserve"> išlaidas ir atlyginti kitus patirtus nuostolius.</w:t>
      </w:r>
    </w:p>
    <w:p w14:paraId="0EB8B7BF" w14:textId="77777777" w:rsidR="005C377D" w:rsidRPr="007F170A" w:rsidRDefault="005C377D" w:rsidP="005C377D">
      <w:pPr>
        <w:tabs>
          <w:tab w:val="left" w:pos="-2977"/>
          <w:tab w:val="left" w:pos="-2127"/>
          <w:tab w:val="left" w:pos="0"/>
          <w:tab w:val="left" w:pos="7200"/>
        </w:tabs>
        <w:ind w:right="99" w:firstLine="900"/>
        <w:jc w:val="both"/>
        <w:rPr>
          <w:rFonts w:asciiTheme="majorHAnsi" w:hAnsiTheme="majorHAnsi" w:cstheme="majorHAnsi"/>
          <w:sz w:val="20"/>
          <w:szCs w:val="20"/>
        </w:rPr>
      </w:pPr>
    </w:p>
    <w:p w14:paraId="5F6DD13C" w14:textId="77777777" w:rsidR="00B911EF" w:rsidRPr="007F170A" w:rsidRDefault="00B911EF" w:rsidP="005C377D">
      <w:pPr>
        <w:tabs>
          <w:tab w:val="left" w:pos="-2977"/>
          <w:tab w:val="left" w:pos="-2127"/>
          <w:tab w:val="left" w:pos="0"/>
          <w:tab w:val="left" w:pos="7200"/>
        </w:tabs>
        <w:ind w:right="99" w:firstLine="900"/>
        <w:jc w:val="both"/>
        <w:rPr>
          <w:rFonts w:asciiTheme="majorHAnsi" w:hAnsiTheme="majorHAnsi" w:cstheme="majorHAnsi"/>
          <w:sz w:val="20"/>
          <w:szCs w:val="20"/>
        </w:rPr>
      </w:pPr>
    </w:p>
    <w:p w14:paraId="1300C324" w14:textId="77777777" w:rsidR="005C377D" w:rsidRPr="007F170A" w:rsidRDefault="005C377D" w:rsidP="005C377D">
      <w:pPr>
        <w:tabs>
          <w:tab w:val="left" w:pos="-2977"/>
          <w:tab w:val="left" w:pos="-2127"/>
          <w:tab w:val="left" w:pos="0"/>
          <w:tab w:val="left" w:pos="7200"/>
        </w:tabs>
        <w:ind w:right="99" w:firstLine="900"/>
        <w:jc w:val="center"/>
        <w:rPr>
          <w:rFonts w:asciiTheme="majorHAnsi" w:hAnsiTheme="majorHAnsi" w:cstheme="majorHAnsi"/>
          <w:b/>
          <w:sz w:val="20"/>
          <w:szCs w:val="20"/>
          <w:lang w:eastAsia="en-US"/>
        </w:rPr>
      </w:pPr>
      <w:r w:rsidRPr="007F170A">
        <w:rPr>
          <w:rFonts w:asciiTheme="majorHAnsi" w:hAnsiTheme="majorHAnsi" w:cstheme="majorHAnsi"/>
          <w:b/>
          <w:sz w:val="20"/>
          <w:szCs w:val="20"/>
          <w:lang w:eastAsia="en-US"/>
        </w:rPr>
        <w:t>IV. GERIAMOJO VANDENS TIEKIMO IR NUOTEKŲ TVARKYMO PASLAUGŲ KAINŲ NUSTATYMAS</w:t>
      </w:r>
    </w:p>
    <w:p w14:paraId="1F4AF57A" w14:textId="77777777" w:rsidR="005C377D" w:rsidRPr="007F170A" w:rsidRDefault="005C377D" w:rsidP="005C377D">
      <w:pPr>
        <w:ind w:right="99" w:firstLine="900"/>
        <w:jc w:val="both"/>
        <w:rPr>
          <w:rFonts w:asciiTheme="majorHAnsi" w:hAnsiTheme="majorHAnsi" w:cstheme="majorHAnsi"/>
          <w:b/>
          <w:sz w:val="20"/>
          <w:szCs w:val="20"/>
        </w:rPr>
      </w:pPr>
    </w:p>
    <w:p w14:paraId="19B8020B" w14:textId="77777777" w:rsidR="005C377D" w:rsidRPr="007F170A" w:rsidRDefault="005C377D" w:rsidP="005C377D">
      <w:pPr>
        <w:numPr>
          <w:ilvl w:val="0"/>
          <w:numId w:val="6"/>
        </w:numPr>
        <w:suppressAutoHyphens/>
        <w:ind w:left="0" w:right="99" w:firstLine="900"/>
        <w:jc w:val="both"/>
        <w:rPr>
          <w:rFonts w:asciiTheme="majorHAnsi" w:hAnsiTheme="majorHAnsi" w:cstheme="majorHAnsi"/>
          <w:sz w:val="20"/>
          <w:szCs w:val="20"/>
        </w:rPr>
      </w:pPr>
      <w:r w:rsidRPr="007F170A">
        <w:rPr>
          <w:rFonts w:asciiTheme="majorHAnsi" w:hAnsiTheme="majorHAnsi" w:cstheme="majorHAnsi"/>
          <w:sz w:val="20"/>
          <w:szCs w:val="20"/>
        </w:rPr>
        <w:t>Geriamojo vandens tiekimo ir nuotekų tvarkymo paslaugų kainos nustatomos ir keičiamos Lietuvos Respublikos geriamojo vandens tiekimo ir nuotekų tvarkymo įstatymo ir kitų teisės aktų nustatyta tvarka.</w:t>
      </w:r>
    </w:p>
    <w:p w14:paraId="433326BB" w14:textId="77777777" w:rsidR="005C377D" w:rsidRPr="007F170A" w:rsidRDefault="005C377D" w:rsidP="005C377D">
      <w:pPr>
        <w:numPr>
          <w:ilvl w:val="0"/>
          <w:numId w:val="6"/>
        </w:numPr>
        <w:suppressAutoHyphens/>
        <w:ind w:left="0" w:right="99" w:firstLine="900"/>
        <w:jc w:val="both"/>
        <w:rPr>
          <w:rFonts w:asciiTheme="majorHAnsi" w:hAnsiTheme="majorHAnsi" w:cstheme="majorHAnsi"/>
          <w:sz w:val="20"/>
          <w:szCs w:val="20"/>
        </w:rPr>
      </w:pPr>
      <w:r w:rsidRPr="007F170A">
        <w:rPr>
          <w:rFonts w:asciiTheme="majorHAnsi" w:hAnsiTheme="majorHAnsi" w:cstheme="majorHAnsi"/>
          <w:caps/>
          <w:sz w:val="20"/>
          <w:szCs w:val="20"/>
        </w:rPr>
        <w:t>a</w:t>
      </w:r>
      <w:r w:rsidRPr="007F170A">
        <w:rPr>
          <w:rFonts w:asciiTheme="majorHAnsi" w:hAnsiTheme="majorHAnsi" w:cstheme="majorHAnsi"/>
          <w:sz w:val="20"/>
          <w:szCs w:val="20"/>
        </w:rPr>
        <w:t xml:space="preserve">pie pasikeitusias geriamojo vandens tiekimo ir nuotekų tvarkymo paslaugų kainas </w:t>
      </w:r>
      <w:r w:rsidRPr="007F170A">
        <w:rPr>
          <w:rFonts w:asciiTheme="majorHAnsi" w:hAnsiTheme="majorHAnsi" w:cstheme="majorHAnsi"/>
          <w:b/>
          <w:sz w:val="20"/>
          <w:szCs w:val="20"/>
        </w:rPr>
        <w:t>Vandens tiekėjas</w:t>
      </w:r>
      <w:r w:rsidRPr="007F170A">
        <w:rPr>
          <w:rFonts w:asciiTheme="majorHAnsi" w:hAnsiTheme="majorHAnsi" w:cstheme="majorHAnsi"/>
          <w:sz w:val="20"/>
          <w:szCs w:val="20"/>
        </w:rPr>
        <w:t xml:space="preserve"> praneša </w:t>
      </w:r>
      <w:r w:rsidRPr="007F170A">
        <w:rPr>
          <w:rFonts w:asciiTheme="majorHAnsi" w:hAnsiTheme="majorHAnsi" w:cstheme="majorHAnsi"/>
          <w:b/>
          <w:sz w:val="20"/>
          <w:szCs w:val="20"/>
        </w:rPr>
        <w:t>Vartotojui</w:t>
      </w:r>
      <w:r w:rsidRPr="007F170A">
        <w:rPr>
          <w:rFonts w:asciiTheme="majorHAnsi" w:hAnsiTheme="majorHAnsi" w:cstheme="majorHAnsi"/>
          <w:sz w:val="20"/>
          <w:szCs w:val="20"/>
        </w:rPr>
        <w:t xml:space="preserve">, apie tai paskelbdamas vietos spaudoje ne vėliau kaip likus 30 dienų iki geriamojo vandens tiekimo ir nuotekų tvarkymo paslaugų kainų įsigaliojimo. </w:t>
      </w:r>
    </w:p>
    <w:p w14:paraId="1C619965" w14:textId="77777777" w:rsidR="005C377D" w:rsidRPr="007F170A" w:rsidRDefault="005C377D" w:rsidP="005C377D">
      <w:pPr>
        <w:tabs>
          <w:tab w:val="left" w:pos="-2977"/>
          <w:tab w:val="left" w:pos="-2127"/>
          <w:tab w:val="left" w:pos="0"/>
          <w:tab w:val="left" w:pos="7200"/>
        </w:tabs>
        <w:ind w:right="99" w:firstLine="900"/>
        <w:jc w:val="both"/>
        <w:rPr>
          <w:rFonts w:asciiTheme="majorHAnsi" w:hAnsiTheme="majorHAnsi" w:cstheme="majorHAnsi"/>
          <w:sz w:val="20"/>
          <w:szCs w:val="20"/>
          <w:lang w:eastAsia="en-US"/>
        </w:rPr>
      </w:pPr>
    </w:p>
    <w:p w14:paraId="674679C7" w14:textId="77777777" w:rsidR="005C377D" w:rsidRPr="007F170A" w:rsidRDefault="005C377D" w:rsidP="005C377D">
      <w:pPr>
        <w:tabs>
          <w:tab w:val="left" w:pos="-2977"/>
          <w:tab w:val="left" w:pos="-2127"/>
          <w:tab w:val="left" w:pos="0"/>
          <w:tab w:val="left" w:pos="7200"/>
        </w:tabs>
        <w:ind w:right="99" w:firstLine="900"/>
        <w:jc w:val="center"/>
        <w:rPr>
          <w:rFonts w:asciiTheme="majorHAnsi" w:hAnsiTheme="majorHAnsi" w:cstheme="majorHAnsi"/>
          <w:b/>
          <w:sz w:val="20"/>
          <w:szCs w:val="20"/>
          <w:lang w:eastAsia="en-US"/>
        </w:rPr>
      </w:pPr>
      <w:r w:rsidRPr="007F170A">
        <w:rPr>
          <w:rFonts w:asciiTheme="majorHAnsi" w:hAnsiTheme="majorHAnsi" w:cstheme="majorHAnsi"/>
          <w:b/>
          <w:sz w:val="20"/>
          <w:szCs w:val="20"/>
          <w:lang w:eastAsia="en-US"/>
        </w:rPr>
        <w:t>V. ATSISKAITYMO TVARKA</w:t>
      </w:r>
    </w:p>
    <w:p w14:paraId="15BAA914" w14:textId="77777777" w:rsidR="005C377D" w:rsidRPr="007F170A" w:rsidRDefault="005C377D" w:rsidP="005C377D">
      <w:pPr>
        <w:ind w:right="99" w:firstLine="900"/>
        <w:jc w:val="both"/>
        <w:rPr>
          <w:rFonts w:asciiTheme="majorHAnsi" w:hAnsiTheme="majorHAnsi" w:cstheme="majorHAnsi"/>
          <w:b/>
          <w:sz w:val="20"/>
          <w:szCs w:val="20"/>
        </w:rPr>
      </w:pPr>
    </w:p>
    <w:p w14:paraId="34F51951" w14:textId="4AC7EF7F" w:rsidR="005C377D" w:rsidRPr="007F170A" w:rsidRDefault="005C377D" w:rsidP="005C377D">
      <w:pPr>
        <w:ind w:right="99" w:firstLine="900"/>
        <w:jc w:val="both"/>
        <w:rPr>
          <w:rFonts w:asciiTheme="majorHAnsi" w:hAnsiTheme="majorHAnsi" w:cstheme="majorHAnsi"/>
          <w:sz w:val="20"/>
          <w:szCs w:val="20"/>
        </w:rPr>
      </w:pPr>
      <w:r w:rsidRPr="007F170A">
        <w:rPr>
          <w:rFonts w:asciiTheme="majorHAnsi" w:hAnsiTheme="majorHAnsi" w:cstheme="majorHAnsi"/>
          <w:sz w:val="20"/>
          <w:szCs w:val="20"/>
        </w:rPr>
        <w:t xml:space="preserve">12. </w:t>
      </w:r>
      <w:r w:rsidRPr="007F170A">
        <w:rPr>
          <w:rFonts w:asciiTheme="majorHAnsi" w:hAnsiTheme="majorHAnsi" w:cstheme="majorHAnsi"/>
          <w:b/>
          <w:sz w:val="20"/>
          <w:szCs w:val="20"/>
        </w:rPr>
        <w:t>Vartotojo</w:t>
      </w:r>
      <w:r w:rsidRPr="007F170A">
        <w:rPr>
          <w:rFonts w:asciiTheme="majorHAnsi" w:hAnsiTheme="majorHAnsi" w:cstheme="majorHAnsi"/>
          <w:sz w:val="20"/>
          <w:szCs w:val="20"/>
        </w:rPr>
        <w:t xml:space="preserve"> suvartoto geriamojo vandens kiekis nustatomas pagal vandens apskaitos prietaiso (-ų), įrengto (-ų) ties vandens tiekimo ir vartojimo riba, rodmenis, išskyrus Sutartyje numatytus atvejus. Informacija apie vandens apskaitos prietaisą (-us) ir kita informacija, susijusi su </w:t>
      </w:r>
      <w:r w:rsidRPr="007F170A">
        <w:rPr>
          <w:rFonts w:asciiTheme="majorHAnsi" w:hAnsiTheme="majorHAnsi" w:cstheme="majorHAnsi"/>
          <w:b/>
          <w:sz w:val="20"/>
          <w:szCs w:val="20"/>
        </w:rPr>
        <w:t>Vartotojui</w:t>
      </w:r>
      <w:r w:rsidRPr="007F170A">
        <w:rPr>
          <w:rFonts w:asciiTheme="majorHAnsi" w:hAnsiTheme="majorHAnsi" w:cstheme="majorHAnsi"/>
          <w:sz w:val="20"/>
          <w:szCs w:val="20"/>
        </w:rPr>
        <w:t xml:space="preserve"> teikiamų paslaugų apskaita, nurodyta Sutarties priede</w:t>
      </w:r>
      <w:r w:rsidR="00B247A5" w:rsidRPr="007F170A">
        <w:rPr>
          <w:rFonts w:asciiTheme="majorHAnsi" w:hAnsiTheme="majorHAnsi" w:cstheme="majorHAnsi"/>
          <w:sz w:val="20"/>
          <w:szCs w:val="20"/>
        </w:rPr>
        <w:t xml:space="preserve"> Nr.1</w:t>
      </w:r>
      <w:r w:rsidRPr="007F170A">
        <w:rPr>
          <w:rFonts w:asciiTheme="majorHAnsi" w:hAnsiTheme="majorHAnsi" w:cstheme="majorHAnsi"/>
          <w:sz w:val="20"/>
          <w:szCs w:val="20"/>
        </w:rPr>
        <w:t>, kuris yra neatsiejama Sutarties dalis. Priedas  gali būti keičiamas, kai pasikeičia jame nurodyti duomenys.</w:t>
      </w:r>
    </w:p>
    <w:p w14:paraId="39D902FB" w14:textId="733BC1A3" w:rsidR="005C377D" w:rsidRPr="007F170A" w:rsidRDefault="005C377D" w:rsidP="005C377D">
      <w:pPr>
        <w:tabs>
          <w:tab w:val="left" w:pos="-2977"/>
          <w:tab w:val="left" w:pos="-2127"/>
          <w:tab w:val="left" w:pos="0"/>
          <w:tab w:val="left" w:pos="7200"/>
        </w:tabs>
        <w:ind w:right="99" w:firstLine="900"/>
        <w:jc w:val="both"/>
        <w:rPr>
          <w:rFonts w:asciiTheme="majorHAnsi" w:hAnsiTheme="majorHAnsi" w:cstheme="majorHAnsi"/>
          <w:sz w:val="20"/>
          <w:szCs w:val="20"/>
          <w:lang w:eastAsia="en-US"/>
        </w:rPr>
      </w:pPr>
      <w:r w:rsidRPr="007F170A">
        <w:rPr>
          <w:rFonts w:asciiTheme="majorHAnsi" w:hAnsiTheme="majorHAnsi" w:cstheme="majorHAnsi"/>
          <w:sz w:val="20"/>
          <w:szCs w:val="20"/>
          <w:lang w:eastAsia="en-US"/>
        </w:rPr>
        <w:lastRenderedPageBreak/>
        <w:t xml:space="preserve">13. </w:t>
      </w:r>
      <w:r w:rsidRPr="007F170A">
        <w:rPr>
          <w:rFonts w:asciiTheme="majorHAnsi" w:hAnsiTheme="majorHAnsi" w:cstheme="majorHAnsi"/>
          <w:b/>
          <w:sz w:val="20"/>
          <w:szCs w:val="20"/>
          <w:lang w:eastAsia="en-US"/>
        </w:rPr>
        <w:t>Vandens tiekėjo</w:t>
      </w:r>
      <w:r w:rsidRPr="007F170A">
        <w:rPr>
          <w:rFonts w:asciiTheme="majorHAnsi" w:hAnsiTheme="majorHAnsi" w:cstheme="majorHAnsi"/>
          <w:sz w:val="20"/>
          <w:szCs w:val="20"/>
          <w:lang w:eastAsia="en-US"/>
        </w:rPr>
        <w:t xml:space="preserve"> priimtų iš </w:t>
      </w:r>
      <w:r w:rsidRPr="007F170A">
        <w:rPr>
          <w:rFonts w:asciiTheme="majorHAnsi" w:hAnsiTheme="majorHAnsi" w:cstheme="majorHAnsi"/>
          <w:b/>
          <w:sz w:val="20"/>
          <w:szCs w:val="20"/>
          <w:lang w:eastAsia="en-US"/>
        </w:rPr>
        <w:t>Vartotojo</w:t>
      </w:r>
      <w:r w:rsidRPr="007F170A">
        <w:rPr>
          <w:rFonts w:asciiTheme="majorHAnsi" w:hAnsiTheme="majorHAnsi" w:cstheme="majorHAnsi"/>
          <w:sz w:val="20"/>
          <w:szCs w:val="20"/>
          <w:lang w:eastAsia="en-US"/>
        </w:rPr>
        <w:t xml:space="preserve"> tvarkyti nuotekų kiekis prilyginamas patiekto geriamojo vandens kiekiui. Tais atvejais, kai pagal šią Sutartį </w:t>
      </w:r>
      <w:r w:rsidRPr="007F170A">
        <w:rPr>
          <w:rFonts w:asciiTheme="majorHAnsi" w:hAnsiTheme="majorHAnsi" w:cstheme="majorHAnsi"/>
          <w:b/>
          <w:sz w:val="20"/>
          <w:szCs w:val="20"/>
          <w:lang w:eastAsia="en-US"/>
        </w:rPr>
        <w:t>Vartotojui</w:t>
      </w:r>
      <w:r w:rsidRPr="007F170A">
        <w:rPr>
          <w:rFonts w:asciiTheme="majorHAnsi" w:hAnsiTheme="majorHAnsi" w:cstheme="majorHAnsi"/>
          <w:sz w:val="20"/>
          <w:szCs w:val="20"/>
          <w:lang w:eastAsia="en-US"/>
        </w:rPr>
        <w:t xml:space="preserve"> nėra tiekiamas geriamasis vanduo, o jis naudojasi tik nuotekų tvarkymo paslaugomis, </w:t>
      </w:r>
      <w:r w:rsidRPr="007F170A">
        <w:rPr>
          <w:rFonts w:asciiTheme="majorHAnsi" w:hAnsiTheme="majorHAnsi" w:cstheme="majorHAnsi"/>
          <w:b/>
          <w:sz w:val="20"/>
          <w:szCs w:val="20"/>
          <w:lang w:eastAsia="en-US"/>
        </w:rPr>
        <w:t>Vandens tiekėjo</w:t>
      </w:r>
      <w:r w:rsidRPr="007F170A">
        <w:rPr>
          <w:rFonts w:asciiTheme="majorHAnsi" w:hAnsiTheme="majorHAnsi" w:cstheme="majorHAnsi"/>
          <w:sz w:val="20"/>
          <w:szCs w:val="20"/>
          <w:lang w:eastAsia="en-US"/>
        </w:rPr>
        <w:t xml:space="preserve"> priimtų iš </w:t>
      </w:r>
      <w:r w:rsidRPr="007F170A">
        <w:rPr>
          <w:rFonts w:asciiTheme="majorHAnsi" w:hAnsiTheme="majorHAnsi" w:cstheme="majorHAnsi"/>
          <w:b/>
          <w:sz w:val="20"/>
          <w:szCs w:val="20"/>
          <w:lang w:eastAsia="en-US"/>
        </w:rPr>
        <w:t>Vartotojo</w:t>
      </w:r>
      <w:r w:rsidRPr="007F170A">
        <w:rPr>
          <w:rFonts w:asciiTheme="majorHAnsi" w:hAnsiTheme="majorHAnsi" w:cstheme="majorHAnsi"/>
          <w:sz w:val="20"/>
          <w:szCs w:val="20"/>
          <w:lang w:eastAsia="en-US"/>
        </w:rPr>
        <w:t xml:space="preserve"> tvarkyti nuotekų kiekis nustatomas pagal šios Sutarties  priede </w:t>
      </w:r>
      <w:r w:rsidR="00B247A5" w:rsidRPr="007F170A">
        <w:rPr>
          <w:rFonts w:asciiTheme="majorHAnsi" w:hAnsiTheme="majorHAnsi" w:cstheme="majorHAnsi"/>
          <w:sz w:val="20"/>
          <w:szCs w:val="20"/>
          <w:lang w:eastAsia="en-US"/>
        </w:rPr>
        <w:t xml:space="preserve">Nr.1 </w:t>
      </w:r>
      <w:r w:rsidRPr="007F170A">
        <w:rPr>
          <w:rFonts w:asciiTheme="majorHAnsi" w:hAnsiTheme="majorHAnsi" w:cstheme="majorHAnsi"/>
          <w:sz w:val="20"/>
          <w:szCs w:val="20"/>
          <w:lang w:eastAsia="en-US"/>
        </w:rPr>
        <w:t xml:space="preserve">nurodyto geriamojo vandens apskaitos prietaiso rodmenis. </w:t>
      </w:r>
    </w:p>
    <w:p w14:paraId="555426C2" w14:textId="131F741A" w:rsidR="005C377D" w:rsidRPr="007F170A" w:rsidRDefault="005C377D" w:rsidP="005C377D">
      <w:pPr>
        <w:ind w:right="99" w:firstLine="900"/>
        <w:jc w:val="both"/>
        <w:rPr>
          <w:rFonts w:asciiTheme="majorHAnsi" w:hAnsiTheme="majorHAnsi" w:cstheme="majorHAnsi"/>
          <w:sz w:val="20"/>
        </w:rPr>
      </w:pPr>
      <w:r w:rsidRPr="007F170A">
        <w:rPr>
          <w:rFonts w:asciiTheme="majorHAnsi" w:hAnsiTheme="majorHAnsi" w:cstheme="majorHAnsi"/>
          <w:sz w:val="20"/>
        </w:rPr>
        <w:t xml:space="preserve">14. Jeigu dėl techninių ar kitų priežasčių nėra galimybės įrengti geriamojo vandens apskaitos prietaisų, už </w:t>
      </w:r>
      <w:r w:rsidRPr="007F170A">
        <w:rPr>
          <w:rFonts w:asciiTheme="majorHAnsi" w:hAnsiTheme="majorHAnsi" w:cstheme="majorHAnsi"/>
          <w:b/>
          <w:sz w:val="20"/>
        </w:rPr>
        <w:t xml:space="preserve">Vandens tiekėjo </w:t>
      </w:r>
      <w:r w:rsidRPr="007F170A">
        <w:rPr>
          <w:rFonts w:asciiTheme="majorHAnsi" w:hAnsiTheme="majorHAnsi" w:cstheme="majorHAnsi"/>
          <w:sz w:val="20"/>
        </w:rPr>
        <w:t>patiektą</w:t>
      </w:r>
      <w:r w:rsidRPr="007F170A">
        <w:rPr>
          <w:rFonts w:asciiTheme="majorHAnsi" w:hAnsiTheme="majorHAnsi" w:cstheme="majorHAnsi"/>
          <w:b/>
          <w:sz w:val="20"/>
        </w:rPr>
        <w:t xml:space="preserve"> </w:t>
      </w:r>
      <w:r w:rsidRPr="007F170A">
        <w:rPr>
          <w:rFonts w:asciiTheme="majorHAnsi" w:hAnsiTheme="majorHAnsi" w:cstheme="majorHAnsi"/>
          <w:sz w:val="20"/>
        </w:rPr>
        <w:t xml:space="preserve">geriamąjį vandenį ir (arba) suteiktas nuotekų tvarkymo paslaugas atsiskaito pagal vidutinį savivaldybėje suvartojamo geriamojo vandens kiekį, kurį apskaičiuoja </w:t>
      </w:r>
      <w:r w:rsidRPr="007F170A">
        <w:rPr>
          <w:rFonts w:asciiTheme="majorHAnsi" w:hAnsiTheme="majorHAnsi" w:cstheme="majorHAnsi"/>
          <w:b/>
          <w:sz w:val="20"/>
        </w:rPr>
        <w:t>Vandens tiekėjas</w:t>
      </w:r>
      <w:r w:rsidRPr="007F170A">
        <w:rPr>
          <w:rFonts w:asciiTheme="majorHAnsi" w:hAnsiTheme="majorHAnsi" w:cstheme="majorHAnsi"/>
          <w:sz w:val="20"/>
        </w:rPr>
        <w:t xml:space="preserve"> kiekvienais metais iki vasario 1 d. ir skelbia savo interneto svetainėje. Jeigu </w:t>
      </w:r>
      <w:r w:rsidRPr="007F170A">
        <w:rPr>
          <w:rFonts w:asciiTheme="majorHAnsi" w:hAnsiTheme="majorHAnsi" w:cstheme="majorHAnsi"/>
          <w:b/>
          <w:sz w:val="20"/>
          <w:szCs w:val="20"/>
        </w:rPr>
        <w:t xml:space="preserve">Vartotojo </w:t>
      </w:r>
      <w:r w:rsidRPr="007F170A">
        <w:rPr>
          <w:rFonts w:asciiTheme="majorHAnsi" w:hAnsiTheme="majorHAnsi" w:cstheme="majorHAnsi"/>
          <w:sz w:val="20"/>
          <w:szCs w:val="20"/>
        </w:rPr>
        <w:t>gyvenamosiose patalpose (bute/individualiame gyvenamajame name) nėra deklaruotas nė vienas gyventojas,</w:t>
      </w:r>
      <w:r w:rsidRPr="007F170A">
        <w:rPr>
          <w:rFonts w:asciiTheme="majorHAnsi" w:hAnsiTheme="majorHAnsi" w:cstheme="majorHAnsi"/>
          <w:b/>
          <w:sz w:val="20"/>
          <w:szCs w:val="20"/>
        </w:rPr>
        <w:t xml:space="preserve"> </w:t>
      </w:r>
      <w:r w:rsidRPr="007F170A">
        <w:rPr>
          <w:rFonts w:asciiTheme="majorHAnsi" w:hAnsiTheme="majorHAnsi" w:cstheme="majorHAnsi"/>
          <w:sz w:val="20"/>
        </w:rPr>
        <w:t xml:space="preserve">už </w:t>
      </w:r>
      <w:r w:rsidRPr="007F170A">
        <w:rPr>
          <w:rFonts w:asciiTheme="majorHAnsi" w:hAnsiTheme="majorHAnsi" w:cstheme="majorHAnsi"/>
          <w:b/>
          <w:sz w:val="20"/>
        </w:rPr>
        <w:t xml:space="preserve">Vandens tiekėjo </w:t>
      </w:r>
      <w:r w:rsidRPr="007F170A">
        <w:rPr>
          <w:rFonts w:asciiTheme="majorHAnsi" w:hAnsiTheme="majorHAnsi" w:cstheme="majorHAnsi"/>
          <w:sz w:val="20"/>
        </w:rPr>
        <w:t>patiektą</w:t>
      </w:r>
      <w:r w:rsidRPr="007F170A">
        <w:rPr>
          <w:rFonts w:asciiTheme="majorHAnsi" w:hAnsiTheme="majorHAnsi" w:cstheme="majorHAnsi"/>
          <w:b/>
          <w:sz w:val="20"/>
        </w:rPr>
        <w:t xml:space="preserve"> </w:t>
      </w:r>
      <w:r w:rsidRPr="007F170A">
        <w:rPr>
          <w:rFonts w:asciiTheme="majorHAnsi" w:hAnsiTheme="majorHAnsi" w:cstheme="majorHAnsi"/>
          <w:sz w:val="20"/>
        </w:rPr>
        <w:t xml:space="preserve">geriamąjį vandenį ir (arba) suteiktas nuotekų tvarkymo paslaugas atsiskaito pagal vidutinį savivaldybėje suvartojamo geriamojo vandens kiekį vienam gyventojui.  </w:t>
      </w:r>
    </w:p>
    <w:p w14:paraId="185FB692" w14:textId="568076A3" w:rsidR="005C377D" w:rsidRPr="007F170A" w:rsidRDefault="005C377D" w:rsidP="005C377D">
      <w:pPr>
        <w:ind w:right="99" w:firstLine="900"/>
        <w:jc w:val="both"/>
        <w:rPr>
          <w:rFonts w:asciiTheme="majorHAnsi" w:hAnsiTheme="majorHAnsi" w:cstheme="majorHAnsi"/>
          <w:sz w:val="20"/>
          <w:szCs w:val="20"/>
        </w:rPr>
      </w:pPr>
      <w:r w:rsidRPr="007F170A">
        <w:rPr>
          <w:rFonts w:asciiTheme="majorHAnsi" w:hAnsiTheme="majorHAnsi" w:cstheme="majorHAnsi"/>
          <w:sz w:val="20"/>
        </w:rPr>
        <w:t xml:space="preserve">15. </w:t>
      </w:r>
      <w:r w:rsidRPr="007F170A">
        <w:rPr>
          <w:rFonts w:asciiTheme="majorHAnsi" w:hAnsiTheme="majorHAnsi" w:cstheme="majorHAnsi"/>
          <w:color w:val="000000"/>
          <w:sz w:val="20"/>
          <w:shd w:val="clear" w:color="auto" w:fill="FFFFFF"/>
          <w:lang w:eastAsia="x-none"/>
        </w:rPr>
        <w:t xml:space="preserve">Atsisakius įleisti </w:t>
      </w:r>
      <w:r w:rsidRPr="007F170A">
        <w:rPr>
          <w:rFonts w:asciiTheme="majorHAnsi" w:hAnsiTheme="majorHAnsi" w:cstheme="majorHAnsi"/>
          <w:b/>
          <w:color w:val="000000"/>
          <w:sz w:val="20"/>
          <w:shd w:val="clear" w:color="auto" w:fill="FFFFFF"/>
          <w:lang w:eastAsia="x-none"/>
        </w:rPr>
        <w:t>Vandens tiekėjo</w:t>
      </w:r>
      <w:r w:rsidRPr="007F170A">
        <w:rPr>
          <w:rFonts w:asciiTheme="majorHAnsi" w:hAnsiTheme="majorHAnsi" w:cstheme="majorHAnsi"/>
          <w:color w:val="000000"/>
          <w:sz w:val="20"/>
          <w:shd w:val="clear" w:color="auto" w:fill="FFFFFF"/>
          <w:lang w:eastAsia="x-none"/>
        </w:rPr>
        <w:t xml:space="preserve"> įgaliotą atstovą, pateikusį </w:t>
      </w:r>
      <w:r w:rsidRPr="007F170A">
        <w:rPr>
          <w:rFonts w:asciiTheme="majorHAnsi" w:hAnsiTheme="majorHAnsi" w:cstheme="majorHAnsi"/>
          <w:b/>
          <w:color w:val="000000"/>
          <w:sz w:val="20"/>
          <w:shd w:val="clear" w:color="auto" w:fill="FFFFFF"/>
          <w:lang w:eastAsia="x-none"/>
        </w:rPr>
        <w:t>Vandens tiekėjo</w:t>
      </w:r>
      <w:r w:rsidRPr="007F170A">
        <w:rPr>
          <w:rFonts w:asciiTheme="majorHAnsi" w:hAnsiTheme="majorHAnsi" w:cstheme="majorHAnsi"/>
          <w:color w:val="000000"/>
          <w:sz w:val="20"/>
          <w:shd w:val="clear" w:color="auto" w:fill="FFFFFF"/>
          <w:lang w:eastAsia="x-none"/>
        </w:rPr>
        <w:t xml:space="preserve"> įgalioto asmens pasirašytą prašymą ir </w:t>
      </w:r>
      <w:r w:rsidRPr="007F170A">
        <w:rPr>
          <w:rFonts w:asciiTheme="majorHAnsi" w:hAnsiTheme="majorHAnsi" w:cstheme="majorHAnsi"/>
          <w:b/>
          <w:color w:val="000000"/>
          <w:sz w:val="20"/>
          <w:shd w:val="clear" w:color="auto" w:fill="FFFFFF"/>
          <w:lang w:eastAsia="x-none"/>
        </w:rPr>
        <w:t xml:space="preserve">Vandens tiekėjo </w:t>
      </w:r>
      <w:r w:rsidRPr="007F170A">
        <w:rPr>
          <w:rFonts w:asciiTheme="majorHAnsi" w:hAnsiTheme="majorHAnsi" w:cstheme="majorHAnsi"/>
          <w:color w:val="000000"/>
          <w:sz w:val="20"/>
          <w:shd w:val="clear" w:color="auto" w:fill="FFFFFF"/>
          <w:lang w:eastAsia="x-none"/>
        </w:rPr>
        <w:t xml:space="preserve">išduotą darbo pažymėjimą su darbuotojo nuotrauka, vardu, pavarde, pareigomis, darbo dienomis nuo 8 iki 20 val. į butą (patalpas) ar bendrojo naudojimo patalpas atlikti tam tikrus veiksmus, nuo atsisakymo įleisti dienos (atsisakymo įleisti diena laikoma diena, kurią </w:t>
      </w:r>
      <w:r w:rsidRPr="007F170A">
        <w:rPr>
          <w:rFonts w:asciiTheme="majorHAnsi" w:hAnsiTheme="majorHAnsi" w:cstheme="majorHAnsi"/>
          <w:b/>
          <w:color w:val="000000"/>
          <w:sz w:val="20"/>
          <w:shd w:val="clear" w:color="auto" w:fill="FFFFFF"/>
          <w:lang w:eastAsia="x-none"/>
        </w:rPr>
        <w:t>Vartotojas</w:t>
      </w:r>
      <w:r w:rsidRPr="007F170A">
        <w:rPr>
          <w:rFonts w:asciiTheme="majorHAnsi" w:hAnsiTheme="majorHAnsi" w:cstheme="majorHAnsi"/>
          <w:color w:val="000000"/>
          <w:sz w:val="20"/>
          <w:shd w:val="clear" w:color="auto" w:fill="FFFFFF"/>
          <w:lang w:eastAsia="x-none"/>
        </w:rPr>
        <w:t xml:space="preserve"> informavo, kad atsisako įleisti </w:t>
      </w:r>
      <w:r w:rsidRPr="007F170A">
        <w:rPr>
          <w:rFonts w:asciiTheme="majorHAnsi" w:hAnsiTheme="majorHAnsi" w:cstheme="majorHAnsi"/>
          <w:b/>
          <w:color w:val="000000"/>
          <w:sz w:val="20"/>
          <w:shd w:val="clear" w:color="auto" w:fill="FFFFFF"/>
          <w:lang w:eastAsia="x-none"/>
        </w:rPr>
        <w:t>Vandens tiekėjo</w:t>
      </w:r>
      <w:r w:rsidRPr="007F170A">
        <w:rPr>
          <w:rFonts w:asciiTheme="majorHAnsi" w:hAnsiTheme="majorHAnsi" w:cstheme="majorHAnsi"/>
          <w:color w:val="000000"/>
          <w:sz w:val="20"/>
          <w:shd w:val="clear" w:color="auto" w:fill="FFFFFF"/>
          <w:lang w:eastAsia="x-none"/>
        </w:rPr>
        <w:t xml:space="preserve"> įgaliotą atstovą atlikti tam tikrus veiksmus, arba pirma kalendorinė diena pasibaigus registruotame laiške nurodytam terminui) </w:t>
      </w:r>
      <w:r w:rsidRPr="007F170A">
        <w:rPr>
          <w:rFonts w:asciiTheme="majorHAnsi" w:hAnsiTheme="majorHAnsi" w:cstheme="majorHAnsi"/>
          <w:b/>
          <w:color w:val="000000"/>
          <w:sz w:val="20"/>
          <w:shd w:val="clear" w:color="auto" w:fill="FFFFFF"/>
          <w:lang w:eastAsia="x-none"/>
        </w:rPr>
        <w:t xml:space="preserve">Vartotojo </w:t>
      </w:r>
      <w:r w:rsidRPr="007F170A">
        <w:rPr>
          <w:rFonts w:asciiTheme="majorHAnsi" w:hAnsiTheme="majorHAnsi" w:cstheme="majorHAnsi"/>
          <w:color w:val="000000"/>
          <w:sz w:val="20"/>
          <w:shd w:val="clear" w:color="auto" w:fill="FFFFFF"/>
          <w:lang w:eastAsia="x-none"/>
        </w:rPr>
        <w:t xml:space="preserve">suvartoto geriamojo vandens kiekis ir (ar) išleistų nuotekų kiekis skaičiuojamas vidutinį savivaldybėje suvartojamo geriamojo vandens kiekį padauginus iš koeficiento 2. Tokiu būdu suvartoto geriamojo vandens ir (ar) nuotekų kiekis skaičiuojamas, kol bus atlikti tam tikri veiksmai. </w:t>
      </w:r>
    </w:p>
    <w:p w14:paraId="2AEBCD91" w14:textId="77777777" w:rsidR="005C377D" w:rsidRPr="007F170A" w:rsidRDefault="005C377D" w:rsidP="005C377D">
      <w:pPr>
        <w:tabs>
          <w:tab w:val="num" w:pos="1800"/>
        </w:tabs>
        <w:ind w:right="99" w:firstLine="851"/>
        <w:jc w:val="both"/>
        <w:rPr>
          <w:rFonts w:asciiTheme="majorHAnsi" w:hAnsiTheme="majorHAnsi" w:cstheme="majorHAnsi"/>
          <w:sz w:val="20"/>
          <w:szCs w:val="20"/>
        </w:rPr>
      </w:pPr>
      <w:r w:rsidRPr="007F170A">
        <w:rPr>
          <w:rFonts w:asciiTheme="majorHAnsi" w:hAnsiTheme="majorHAnsi" w:cstheme="majorHAnsi"/>
          <w:sz w:val="20"/>
          <w:szCs w:val="20"/>
        </w:rPr>
        <w:t xml:space="preserve"> 16. Kai nustatoma, kad geriamojo vandens apskaitos prietaisas ne dėl </w:t>
      </w:r>
      <w:r w:rsidRPr="007F170A">
        <w:rPr>
          <w:rFonts w:asciiTheme="majorHAnsi" w:hAnsiTheme="majorHAnsi" w:cstheme="majorHAnsi"/>
          <w:b/>
          <w:bCs/>
          <w:sz w:val="20"/>
          <w:szCs w:val="20"/>
        </w:rPr>
        <w:t>Vartotojo</w:t>
      </w:r>
      <w:r w:rsidRPr="007F170A">
        <w:rPr>
          <w:rFonts w:asciiTheme="majorHAnsi" w:hAnsiTheme="majorHAnsi" w:cstheme="majorHAnsi"/>
          <w:sz w:val="20"/>
          <w:szCs w:val="20"/>
        </w:rPr>
        <w:t xml:space="preserve"> kaltės sugedo (įstrigo sparnuotė, sugedo skaičiavimo mechanizmas ar pan.) ir Vartotojas informavo (raštu, telefonu, elektroninėmis ryšio priemonėmis ir pan.) Vandens tiekėją apie šį gedimą, sunaudoto geriamojo vandens kiekis ir (ar) nuotekų kiekis, kol bus įrengtas ar pakeistas geriamojo vandens apskaitos prietaisas, nustatomas pagal  vidutinį savivaldybėje suvartojamo geriamojo vandens kiekį. </w:t>
      </w:r>
    </w:p>
    <w:p w14:paraId="3339F4F0" w14:textId="77777777" w:rsidR="005C377D" w:rsidRPr="007F170A" w:rsidRDefault="005C377D" w:rsidP="005C377D">
      <w:pPr>
        <w:tabs>
          <w:tab w:val="num" w:pos="1800"/>
        </w:tabs>
        <w:ind w:right="99" w:firstLine="851"/>
        <w:jc w:val="both"/>
        <w:rPr>
          <w:rFonts w:asciiTheme="majorHAnsi" w:hAnsiTheme="majorHAnsi" w:cstheme="majorHAnsi"/>
          <w:sz w:val="20"/>
          <w:szCs w:val="20"/>
        </w:rPr>
      </w:pPr>
      <w:r w:rsidRPr="007F170A">
        <w:rPr>
          <w:rFonts w:asciiTheme="majorHAnsi" w:hAnsiTheme="majorHAnsi" w:cstheme="majorHAnsi"/>
          <w:sz w:val="20"/>
          <w:szCs w:val="20"/>
        </w:rPr>
        <w:t xml:space="preserve">17. Kai nustatoma, kad geriamojo vandens apskaitos prietaisas įrengtas </w:t>
      </w:r>
      <w:r w:rsidRPr="007F170A">
        <w:rPr>
          <w:rFonts w:asciiTheme="majorHAnsi" w:hAnsiTheme="majorHAnsi" w:cstheme="majorHAnsi"/>
          <w:b/>
          <w:sz w:val="20"/>
          <w:szCs w:val="20"/>
        </w:rPr>
        <w:t>Vartotojo</w:t>
      </w:r>
      <w:r w:rsidRPr="007F170A">
        <w:rPr>
          <w:rFonts w:asciiTheme="majorHAnsi" w:hAnsiTheme="majorHAnsi" w:cstheme="majorHAnsi"/>
          <w:sz w:val="20"/>
          <w:szCs w:val="20"/>
        </w:rPr>
        <w:t xml:space="preserve"> patalpose ar bendrojo naudojimo patalpose yra sugadintas, pažeistas, nustatyti požymiai, kad buvo naudojamos mechaninės ar kitos priemonės, siekiant sumažinti apskaitos prietaiso rodmenis, </w:t>
      </w:r>
      <w:r w:rsidRPr="007F170A">
        <w:rPr>
          <w:rFonts w:asciiTheme="majorHAnsi" w:hAnsiTheme="majorHAnsi" w:cstheme="majorHAnsi"/>
          <w:b/>
          <w:sz w:val="20"/>
          <w:szCs w:val="20"/>
        </w:rPr>
        <w:t>Vartotojo</w:t>
      </w:r>
      <w:r w:rsidRPr="007F170A">
        <w:rPr>
          <w:rFonts w:asciiTheme="majorHAnsi" w:hAnsiTheme="majorHAnsi" w:cstheme="majorHAnsi"/>
          <w:sz w:val="20"/>
          <w:szCs w:val="20"/>
        </w:rPr>
        <w:t xml:space="preserve"> sunaudoto geriamojo vandens kiekis nustatomas skaičiuojant, kad vanduo tekėjo 0,35 (trisdešimt penkių šimtųjų) metro per sekundę greičiu vandentiekio vamzdyno skersmeniu dvidešimt keturias valandas per parą per visą nustatytą pažeidimo laikotarpį. Jeigu pažeidimo laikotarpio neįmanoma nustatyti, sunaudoto geriamojo vandens kiekis apskaičiuojamas ne ilgesniam kaip vieno mėnesio laikotarpiui. Pašalinus pažeidimus, sunaudoto vandens kiekis neperskaičiuojamas.</w:t>
      </w:r>
    </w:p>
    <w:p w14:paraId="51767D0B" w14:textId="482303B2" w:rsidR="005C377D" w:rsidRPr="007F170A" w:rsidRDefault="005C377D" w:rsidP="005C377D">
      <w:pPr>
        <w:jc w:val="both"/>
        <w:rPr>
          <w:rFonts w:asciiTheme="majorHAnsi" w:hAnsiTheme="majorHAnsi" w:cstheme="majorHAnsi"/>
          <w:sz w:val="20"/>
          <w:szCs w:val="20"/>
        </w:rPr>
      </w:pPr>
      <w:r w:rsidRPr="007F170A">
        <w:rPr>
          <w:rFonts w:asciiTheme="majorHAnsi" w:hAnsiTheme="majorHAnsi" w:cstheme="majorHAnsi"/>
          <w:sz w:val="20"/>
          <w:szCs w:val="20"/>
        </w:rPr>
        <w:t xml:space="preserve">                18. Jeigu </w:t>
      </w:r>
      <w:r w:rsidRPr="007F170A">
        <w:rPr>
          <w:rFonts w:asciiTheme="majorHAnsi" w:hAnsiTheme="majorHAnsi" w:cstheme="majorHAnsi"/>
          <w:b/>
          <w:sz w:val="20"/>
          <w:szCs w:val="20"/>
        </w:rPr>
        <w:t xml:space="preserve">Vartotojo </w:t>
      </w:r>
      <w:r w:rsidRPr="007F170A">
        <w:rPr>
          <w:rFonts w:asciiTheme="majorHAnsi" w:hAnsiTheme="majorHAnsi" w:cstheme="majorHAnsi"/>
          <w:sz w:val="20"/>
          <w:szCs w:val="20"/>
        </w:rPr>
        <w:t xml:space="preserve">gyvenamosiose patalpose (bute/individualiame gyvenamajame name) neįrengti vandens apskaitos prietaisai </w:t>
      </w:r>
      <w:r w:rsidR="009501EA" w:rsidRPr="007F170A">
        <w:rPr>
          <w:rFonts w:asciiTheme="majorHAnsi" w:hAnsiTheme="majorHAnsi" w:cstheme="majorHAnsi"/>
          <w:sz w:val="20"/>
          <w:szCs w:val="20"/>
        </w:rPr>
        <w:t xml:space="preserve">ir </w:t>
      </w:r>
      <w:r w:rsidR="008F4BD3" w:rsidRPr="007F170A">
        <w:rPr>
          <w:rFonts w:asciiTheme="majorHAnsi" w:hAnsiTheme="majorHAnsi" w:cstheme="majorHAnsi"/>
          <w:sz w:val="20"/>
          <w:szCs w:val="20"/>
        </w:rPr>
        <w:t>nebuvo surašytas aktas, pasirašytas</w:t>
      </w:r>
      <w:r w:rsidR="008F4BD3" w:rsidRPr="007F170A">
        <w:rPr>
          <w:rFonts w:asciiTheme="majorHAnsi" w:hAnsiTheme="majorHAnsi" w:cstheme="majorHAnsi"/>
          <w:b/>
          <w:bCs/>
          <w:sz w:val="20"/>
          <w:szCs w:val="20"/>
        </w:rPr>
        <w:t>Vartotojo</w:t>
      </w:r>
      <w:r w:rsidR="008F4BD3" w:rsidRPr="007F170A">
        <w:rPr>
          <w:rFonts w:asciiTheme="majorHAnsi" w:hAnsiTheme="majorHAnsi" w:cstheme="majorHAnsi"/>
          <w:sz w:val="20"/>
          <w:szCs w:val="20"/>
        </w:rPr>
        <w:t xml:space="preserve"> ir </w:t>
      </w:r>
      <w:r w:rsidR="008F4BD3" w:rsidRPr="007F170A">
        <w:rPr>
          <w:rFonts w:asciiTheme="majorHAnsi" w:hAnsiTheme="majorHAnsi" w:cstheme="majorHAnsi"/>
          <w:b/>
          <w:bCs/>
          <w:sz w:val="20"/>
          <w:szCs w:val="20"/>
        </w:rPr>
        <w:t>Vandens tiekėjo</w:t>
      </w:r>
      <w:r w:rsidR="008F4BD3" w:rsidRPr="007F170A">
        <w:rPr>
          <w:rFonts w:asciiTheme="majorHAnsi" w:hAnsiTheme="majorHAnsi" w:cstheme="majorHAnsi"/>
          <w:sz w:val="20"/>
          <w:szCs w:val="20"/>
        </w:rPr>
        <w:t>,</w:t>
      </w:r>
      <w:r w:rsidR="009501EA" w:rsidRPr="007F170A">
        <w:rPr>
          <w:rFonts w:asciiTheme="majorHAnsi" w:hAnsiTheme="majorHAnsi" w:cstheme="majorHAnsi"/>
          <w:sz w:val="20"/>
          <w:szCs w:val="20"/>
        </w:rPr>
        <w:t xml:space="preserve"> kad dėl techninių ar kitų priežasčių nėra galimybės įrengti vandens apskaitos prietaisų, suvartoto vandens ir pašalintų nuotekų kiekis </w:t>
      </w:r>
      <w:r w:rsidRPr="007F170A">
        <w:rPr>
          <w:rFonts w:asciiTheme="majorHAnsi" w:hAnsiTheme="majorHAnsi" w:cstheme="majorHAnsi"/>
          <w:sz w:val="20"/>
          <w:szCs w:val="20"/>
        </w:rPr>
        <w:t xml:space="preserve">iki kol bus įrengti vandens apskaitos prietaisai skaičiuojamas pagal vidutinį savivaldybėje suvartojamo geriamojo vandens kiekį, nustatytą vienam gyventojui, padaugintą iš koeficiento 2. </w:t>
      </w:r>
    </w:p>
    <w:p w14:paraId="49A7F160" w14:textId="77777777" w:rsidR="005C377D" w:rsidRPr="007F170A" w:rsidRDefault="005C377D" w:rsidP="005C377D">
      <w:pPr>
        <w:ind w:right="99" w:firstLine="900"/>
        <w:jc w:val="both"/>
        <w:rPr>
          <w:rFonts w:asciiTheme="majorHAnsi" w:hAnsiTheme="majorHAnsi" w:cstheme="majorHAnsi"/>
          <w:sz w:val="20"/>
          <w:szCs w:val="20"/>
        </w:rPr>
      </w:pPr>
      <w:r w:rsidRPr="007F170A">
        <w:rPr>
          <w:rFonts w:asciiTheme="majorHAnsi" w:hAnsiTheme="majorHAnsi" w:cstheme="majorHAnsi"/>
          <w:sz w:val="20"/>
          <w:szCs w:val="20"/>
        </w:rPr>
        <w:t xml:space="preserve">19. Jei </w:t>
      </w:r>
      <w:r w:rsidRPr="007F170A">
        <w:rPr>
          <w:rFonts w:asciiTheme="majorHAnsi" w:hAnsiTheme="majorHAnsi" w:cstheme="majorHAnsi"/>
          <w:b/>
          <w:sz w:val="20"/>
          <w:szCs w:val="20"/>
        </w:rPr>
        <w:t>Vartotojas</w:t>
      </w:r>
      <w:r w:rsidRPr="007F170A">
        <w:rPr>
          <w:rFonts w:asciiTheme="majorHAnsi" w:hAnsiTheme="majorHAnsi" w:cstheme="majorHAnsi"/>
          <w:sz w:val="20"/>
          <w:szCs w:val="20"/>
        </w:rPr>
        <w:t xml:space="preserve"> iki einamojo mėnesio paskutinės kalendorinės dienos nedeklaravo vandens apskaitos prietaiso (-ų) rodmenų, tai suvartoto vandens kiekis už einamąjį mėnesį apskaičiuojamas pagal dvylikos mėnesių, einančių prieš mėnesį, kurį </w:t>
      </w:r>
      <w:r w:rsidRPr="007F170A">
        <w:rPr>
          <w:rFonts w:asciiTheme="majorHAnsi" w:hAnsiTheme="majorHAnsi" w:cstheme="majorHAnsi"/>
          <w:b/>
          <w:sz w:val="20"/>
          <w:szCs w:val="20"/>
        </w:rPr>
        <w:t>Vartotojas</w:t>
      </w:r>
      <w:r w:rsidRPr="007F170A">
        <w:rPr>
          <w:rFonts w:asciiTheme="majorHAnsi" w:hAnsiTheme="majorHAnsi" w:cstheme="majorHAnsi"/>
          <w:sz w:val="20"/>
          <w:szCs w:val="20"/>
        </w:rPr>
        <w:t xml:space="preserve"> nedeklaravo vandens apskaitos prietaiso (-ų) rodmenų, vidutinį vandens suvartojimą. </w:t>
      </w:r>
      <w:r w:rsidRPr="007F170A">
        <w:rPr>
          <w:rFonts w:asciiTheme="majorHAnsi" w:hAnsiTheme="majorHAnsi" w:cstheme="majorHAnsi"/>
          <w:b/>
          <w:sz w:val="20"/>
          <w:szCs w:val="20"/>
        </w:rPr>
        <w:t>Vartotojui</w:t>
      </w:r>
      <w:r w:rsidRPr="007F170A">
        <w:rPr>
          <w:rFonts w:asciiTheme="majorHAnsi" w:hAnsiTheme="majorHAnsi" w:cstheme="majorHAnsi"/>
          <w:sz w:val="20"/>
          <w:szCs w:val="20"/>
        </w:rPr>
        <w:t xml:space="preserve"> deklaravus rodmenis, vandens kiekis, apskaičiuotas pagal vidutinį vandens suvartojimą, patikslinamas pagal deklaruotus vandens apskaitos prietaisų rodmenis.</w:t>
      </w:r>
    </w:p>
    <w:p w14:paraId="4AE3DCAC" w14:textId="77777777" w:rsidR="005C377D" w:rsidRPr="007F170A" w:rsidRDefault="005C377D" w:rsidP="005C377D">
      <w:pPr>
        <w:numPr>
          <w:ilvl w:val="0"/>
          <w:numId w:val="8"/>
        </w:numPr>
        <w:tabs>
          <w:tab w:val="left" w:pos="1418"/>
        </w:tabs>
        <w:ind w:left="0" w:right="99" w:firstLine="993"/>
        <w:jc w:val="both"/>
        <w:rPr>
          <w:rFonts w:asciiTheme="majorHAnsi" w:hAnsiTheme="majorHAnsi" w:cstheme="majorHAnsi"/>
          <w:sz w:val="20"/>
          <w:szCs w:val="20"/>
        </w:rPr>
      </w:pPr>
      <w:r w:rsidRPr="007F170A">
        <w:rPr>
          <w:rFonts w:asciiTheme="majorHAnsi" w:hAnsiTheme="majorHAnsi" w:cstheme="majorHAnsi"/>
          <w:sz w:val="20"/>
          <w:szCs w:val="20"/>
        </w:rPr>
        <w:t>Geriamojo vandens kiekis, sunaudotas bendrom daugiabučio gyvenamojo namo reikmėms (laiptinių plovimui, šiukšlių šalintuvų plovimui, vidaus vandens tiekimo tinklų plovimui, namo vidaus vandentiekio sistemos ištuštinimui ir pan.), apskaičiuojamas vadovaujantis LR aplinkos ministro 2015 m. spalio 15 d. įsakymu Nr. D1-744 patvirtintomis Geriamojo vandens tiekimo ir nuotekų tvarkymo infrastruktūros naudojimo ir priežiūros taisyklėmis (</w:t>
      </w:r>
      <w:r w:rsidR="00511BEE" w:rsidRPr="007F170A">
        <w:rPr>
          <w:rFonts w:asciiTheme="majorHAnsi" w:hAnsiTheme="majorHAnsi" w:cstheme="majorHAnsi"/>
          <w:sz w:val="20"/>
          <w:szCs w:val="20"/>
        </w:rPr>
        <w:t>su visais vėlesniais papildymais ir pakeitimais</w:t>
      </w:r>
      <w:r w:rsidRPr="007F170A">
        <w:rPr>
          <w:rFonts w:asciiTheme="majorHAnsi" w:hAnsiTheme="majorHAnsi" w:cstheme="majorHAnsi"/>
          <w:sz w:val="20"/>
          <w:szCs w:val="20"/>
        </w:rPr>
        <w:t xml:space="preserve">). </w:t>
      </w:r>
    </w:p>
    <w:p w14:paraId="2295826F" w14:textId="7AC1FF15" w:rsidR="005C377D" w:rsidRPr="007F170A" w:rsidRDefault="005C377D" w:rsidP="005C377D">
      <w:pPr>
        <w:numPr>
          <w:ilvl w:val="0"/>
          <w:numId w:val="8"/>
        </w:numPr>
        <w:ind w:left="0" w:right="99" w:firstLine="993"/>
        <w:jc w:val="both"/>
        <w:rPr>
          <w:rFonts w:asciiTheme="majorHAnsi" w:hAnsiTheme="majorHAnsi" w:cstheme="majorHAnsi"/>
          <w:sz w:val="20"/>
          <w:szCs w:val="20"/>
        </w:rPr>
      </w:pPr>
      <w:r w:rsidRPr="007F170A">
        <w:rPr>
          <w:rFonts w:asciiTheme="majorHAnsi" w:hAnsiTheme="majorHAnsi" w:cstheme="majorHAnsi"/>
          <w:b/>
          <w:sz w:val="20"/>
          <w:szCs w:val="20"/>
        </w:rPr>
        <w:t>Vandens tiekėjas</w:t>
      </w:r>
      <w:r w:rsidRPr="007F170A">
        <w:rPr>
          <w:rFonts w:asciiTheme="majorHAnsi" w:hAnsiTheme="majorHAnsi" w:cstheme="majorHAnsi"/>
          <w:sz w:val="20"/>
          <w:szCs w:val="20"/>
        </w:rPr>
        <w:t xml:space="preserve"> apskaičiuoja už per ataskaitinį mėnesį suvartotą geriamąjį vandenį ir (ar) suteiktas nuotekų tvarkymo paslaugas mokėtiną pinigų sumą ir pateikia (išsiunčia paštu</w:t>
      </w:r>
      <w:r w:rsidR="00047F0D" w:rsidRPr="007F170A">
        <w:rPr>
          <w:rFonts w:asciiTheme="majorHAnsi" w:hAnsiTheme="majorHAnsi" w:cstheme="majorHAnsi"/>
          <w:sz w:val="20"/>
          <w:szCs w:val="20"/>
        </w:rPr>
        <w:t xml:space="preserve">  arba el. paštu</w:t>
      </w:r>
      <w:r w:rsidRPr="007F170A">
        <w:rPr>
          <w:rFonts w:asciiTheme="majorHAnsi" w:hAnsiTheme="majorHAnsi" w:cstheme="majorHAnsi"/>
          <w:sz w:val="20"/>
          <w:szCs w:val="20"/>
        </w:rPr>
        <w:t xml:space="preserve">) </w:t>
      </w:r>
      <w:r w:rsidRPr="007F170A">
        <w:rPr>
          <w:rFonts w:asciiTheme="majorHAnsi" w:hAnsiTheme="majorHAnsi" w:cstheme="majorHAnsi"/>
          <w:b/>
          <w:sz w:val="20"/>
          <w:szCs w:val="20"/>
        </w:rPr>
        <w:t>Vartotojui</w:t>
      </w:r>
      <w:r w:rsidRPr="007F170A">
        <w:rPr>
          <w:rFonts w:asciiTheme="majorHAnsi" w:hAnsiTheme="majorHAnsi" w:cstheme="majorHAnsi"/>
          <w:sz w:val="20"/>
          <w:szCs w:val="20"/>
        </w:rPr>
        <w:t xml:space="preserve"> apmokėjimo dokumentą iki kito mėnesio, einančio po ataskaitinio laikotarpio, 10 dienos. </w:t>
      </w:r>
    </w:p>
    <w:p w14:paraId="5CB9AEE5" w14:textId="77777777" w:rsidR="005C377D" w:rsidRPr="007F170A" w:rsidRDefault="005C377D" w:rsidP="005C377D">
      <w:pPr>
        <w:numPr>
          <w:ilvl w:val="0"/>
          <w:numId w:val="8"/>
        </w:numPr>
        <w:ind w:left="0" w:right="99" w:firstLine="993"/>
        <w:jc w:val="both"/>
        <w:rPr>
          <w:rFonts w:asciiTheme="majorHAnsi" w:hAnsiTheme="majorHAnsi" w:cstheme="majorHAnsi"/>
          <w:sz w:val="20"/>
          <w:szCs w:val="20"/>
        </w:rPr>
      </w:pPr>
      <w:r w:rsidRPr="007F170A">
        <w:rPr>
          <w:rFonts w:asciiTheme="majorHAnsi" w:hAnsiTheme="majorHAnsi" w:cstheme="majorHAnsi"/>
          <w:sz w:val="20"/>
          <w:szCs w:val="20"/>
        </w:rPr>
        <w:t>Už</w:t>
      </w:r>
      <w:r w:rsidRPr="007F170A">
        <w:rPr>
          <w:rFonts w:asciiTheme="majorHAnsi" w:hAnsiTheme="majorHAnsi" w:cstheme="majorHAnsi"/>
          <w:caps/>
          <w:sz w:val="20"/>
          <w:szCs w:val="20"/>
        </w:rPr>
        <w:t xml:space="preserve"> </w:t>
      </w:r>
      <w:r w:rsidRPr="007F170A">
        <w:rPr>
          <w:rFonts w:asciiTheme="majorHAnsi" w:hAnsiTheme="majorHAnsi" w:cstheme="majorHAnsi"/>
          <w:sz w:val="20"/>
          <w:szCs w:val="20"/>
        </w:rPr>
        <w:t>per ataskaitinį mėnesį suvartotą geriamąjį vandenį ir suteiktas nuotekų tvarkymo paslaugas, įskaitant suvartotą geriamąjį vandenį bendrom</w:t>
      </w:r>
      <w:r w:rsidR="0079042B" w:rsidRPr="007F170A">
        <w:rPr>
          <w:rFonts w:asciiTheme="majorHAnsi" w:hAnsiTheme="majorHAnsi" w:cstheme="majorHAnsi"/>
          <w:sz w:val="20"/>
          <w:szCs w:val="20"/>
        </w:rPr>
        <w:t>s</w:t>
      </w:r>
      <w:r w:rsidRPr="007F170A">
        <w:rPr>
          <w:rFonts w:asciiTheme="majorHAnsi" w:hAnsiTheme="majorHAnsi" w:cstheme="majorHAnsi"/>
          <w:sz w:val="20"/>
          <w:szCs w:val="20"/>
        </w:rPr>
        <w:t xml:space="preserve"> namo reikmėm</w:t>
      </w:r>
      <w:r w:rsidR="0079042B" w:rsidRPr="007F170A">
        <w:rPr>
          <w:rFonts w:asciiTheme="majorHAnsi" w:hAnsiTheme="majorHAnsi" w:cstheme="majorHAnsi"/>
          <w:sz w:val="20"/>
          <w:szCs w:val="20"/>
        </w:rPr>
        <w:t>s</w:t>
      </w:r>
      <w:r w:rsidRPr="007F170A">
        <w:rPr>
          <w:rFonts w:asciiTheme="majorHAnsi" w:hAnsiTheme="majorHAnsi" w:cstheme="majorHAnsi"/>
          <w:sz w:val="20"/>
          <w:szCs w:val="20"/>
        </w:rPr>
        <w:t xml:space="preserve">, </w:t>
      </w:r>
      <w:r w:rsidRPr="007F170A">
        <w:rPr>
          <w:rFonts w:asciiTheme="majorHAnsi" w:hAnsiTheme="majorHAnsi" w:cstheme="majorHAnsi"/>
          <w:b/>
          <w:sz w:val="20"/>
          <w:szCs w:val="20"/>
        </w:rPr>
        <w:t>Vartotojas</w:t>
      </w:r>
      <w:r w:rsidRPr="007F170A">
        <w:rPr>
          <w:rFonts w:asciiTheme="majorHAnsi" w:hAnsiTheme="majorHAnsi" w:cstheme="majorHAnsi"/>
          <w:sz w:val="20"/>
          <w:szCs w:val="20"/>
        </w:rPr>
        <w:t xml:space="preserve"> sumoka </w:t>
      </w:r>
      <w:r w:rsidRPr="007F170A">
        <w:rPr>
          <w:rFonts w:asciiTheme="majorHAnsi" w:hAnsiTheme="majorHAnsi" w:cstheme="majorHAnsi"/>
          <w:b/>
          <w:sz w:val="20"/>
          <w:szCs w:val="20"/>
        </w:rPr>
        <w:t>Vandens tiekėjui</w:t>
      </w:r>
      <w:r w:rsidRPr="007F170A">
        <w:rPr>
          <w:rFonts w:asciiTheme="majorHAnsi" w:hAnsiTheme="majorHAnsi" w:cstheme="majorHAnsi"/>
          <w:sz w:val="20"/>
          <w:szCs w:val="20"/>
        </w:rPr>
        <w:t xml:space="preserve"> iki kito mėnesio, einančio po ataskaitinio laikotarpio, paskutinės kalendorinės dienos. </w:t>
      </w:r>
      <w:r w:rsidRPr="007F170A">
        <w:rPr>
          <w:rFonts w:asciiTheme="majorHAnsi" w:hAnsiTheme="majorHAnsi" w:cstheme="majorHAnsi"/>
          <w:b/>
          <w:sz w:val="20"/>
          <w:szCs w:val="20"/>
        </w:rPr>
        <w:t>Vartotojas</w:t>
      </w:r>
      <w:r w:rsidRPr="007F170A">
        <w:rPr>
          <w:rFonts w:asciiTheme="majorHAnsi" w:hAnsiTheme="majorHAnsi" w:cstheme="majorHAnsi"/>
          <w:sz w:val="20"/>
          <w:szCs w:val="20"/>
        </w:rPr>
        <w:t xml:space="preserve"> gali pasirinkti labiausiai jam priimtiną</w:t>
      </w:r>
      <w:r w:rsidRPr="007F170A">
        <w:rPr>
          <w:rFonts w:asciiTheme="majorHAnsi" w:hAnsiTheme="majorHAnsi" w:cstheme="majorHAnsi"/>
          <w:b/>
          <w:sz w:val="20"/>
          <w:szCs w:val="20"/>
        </w:rPr>
        <w:t xml:space="preserve"> </w:t>
      </w:r>
      <w:r w:rsidRPr="007F170A">
        <w:rPr>
          <w:rFonts w:asciiTheme="majorHAnsi" w:hAnsiTheme="majorHAnsi" w:cstheme="majorHAnsi"/>
          <w:sz w:val="20"/>
          <w:szCs w:val="20"/>
        </w:rPr>
        <w:t>atsiskaitymo būdą.</w:t>
      </w:r>
    </w:p>
    <w:p w14:paraId="5A776779" w14:textId="77777777" w:rsidR="005C377D" w:rsidRPr="007F170A" w:rsidRDefault="005C377D" w:rsidP="005C377D">
      <w:pPr>
        <w:numPr>
          <w:ilvl w:val="0"/>
          <w:numId w:val="8"/>
        </w:numPr>
        <w:suppressAutoHyphens/>
        <w:ind w:left="0" w:right="99" w:firstLine="993"/>
        <w:jc w:val="both"/>
        <w:rPr>
          <w:rFonts w:asciiTheme="majorHAnsi" w:hAnsiTheme="majorHAnsi" w:cstheme="majorHAnsi"/>
          <w:sz w:val="20"/>
          <w:szCs w:val="20"/>
        </w:rPr>
      </w:pPr>
      <w:r w:rsidRPr="007F170A">
        <w:rPr>
          <w:rFonts w:asciiTheme="majorHAnsi" w:hAnsiTheme="majorHAnsi" w:cstheme="majorHAnsi"/>
          <w:sz w:val="20"/>
          <w:szCs w:val="20"/>
        </w:rPr>
        <w:t xml:space="preserve">Jeigu </w:t>
      </w:r>
      <w:r w:rsidRPr="007F170A">
        <w:rPr>
          <w:rFonts w:asciiTheme="majorHAnsi" w:hAnsiTheme="majorHAnsi" w:cstheme="majorHAnsi"/>
          <w:b/>
          <w:sz w:val="20"/>
          <w:szCs w:val="20"/>
        </w:rPr>
        <w:t>Vartotojas</w:t>
      </w:r>
      <w:r w:rsidRPr="007F170A">
        <w:rPr>
          <w:rFonts w:asciiTheme="majorHAnsi" w:hAnsiTheme="majorHAnsi" w:cstheme="majorHAnsi"/>
          <w:sz w:val="20"/>
          <w:szCs w:val="20"/>
        </w:rPr>
        <w:t xml:space="preserve"> šioje Sutartyje nustatytu terminu neatsiskaito už suvartotą geriamąjį vandenį ir suteiktas nuotekų tvarkymo paslaugas, </w:t>
      </w:r>
      <w:r w:rsidRPr="007F170A">
        <w:rPr>
          <w:rFonts w:asciiTheme="majorHAnsi" w:hAnsiTheme="majorHAnsi" w:cstheme="majorHAnsi"/>
          <w:b/>
          <w:sz w:val="20"/>
          <w:szCs w:val="20"/>
        </w:rPr>
        <w:t>Vandens tiekėjas</w:t>
      </w:r>
      <w:r w:rsidRPr="007F170A">
        <w:rPr>
          <w:rFonts w:asciiTheme="majorHAnsi" w:hAnsiTheme="majorHAnsi" w:cstheme="majorHAnsi"/>
          <w:sz w:val="20"/>
          <w:szCs w:val="20"/>
        </w:rPr>
        <w:t xml:space="preserve"> už kiekvieną pavėluotą dieną apskaičiuoja jam 0,02 (dviejų šimtųjų) procentų dydžio delspinigius nuo laiku nesumokėtos sumos, taip pat </w:t>
      </w:r>
      <w:r w:rsidRPr="007F170A">
        <w:rPr>
          <w:rFonts w:asciiTheme="majorHAnsi" w:hAnsiTheme="majorHAnsi" w:cstheme="majorHAnsi"/>
          <w:color w:val="000000"/>
          <w:sz w:val="20"/>
          <w:szCs w:val="20"/>
        </w:rPr>
        <w:t xml:space="preserve">gali nutraukti, sustabdyti ar apriboti geriamojo vandens tiekimą ir nuotekų priėmimą </w:t>
      </w:r>
      <w:r w:rsidRPr="007F170A">
        <w:rPr>
          <w:rFonts w:asciiTheme="majorHAnsi" w:hAnsiTheme="majorHAnsi" w:cstheme="majorHAnsi"/>
          <w:sz w:val="20"/>
          <w:szCs w:val="20"/>
        </w:rPr>
        <w:t xml:space="preserve">Viešosios vandens tiekimo sutarties standartinių sąlygų </w:t>
      </w:r>
      <w:r w:rsidRPr="007F170A">
        <w:rPr>
          <w:rFonts w:asciiTheme="majorHAnsi" w:hAnsiTheme="majorHAnsi" w:cstheme="majorHAnsi"/>
          <w:color w:val="000000"/>
          <w:sz w:val="20"/>
          <w:szCs w:val="20"/>
        </w:rPr>
        <w:t>numatyta tvarka</w:t>
      </w:r>
      <w:r w:rsidRPr="007F170A">
        <w:rPr>
          <w:rFonts w:asciiTheme="majorHAnsi" w:hAnsiTheme="majorHAnsi" w:cstheme="majorHAnsi"/>
          <w:sz w:val="20"/>
          <w:szCs w:val="20"/>
        </w:rPr>
        <w:t>.</w:t>
      </w:r>
    </w:p>
    <w:p w14:paraId="31C97675" w14:textId="77777777" w:rsidR="005C377D" w:rsidRPr="007F170A" w:rsidRDefault="005C377D" w:rsidP="005C377D">
      <w:pPr>
        <w:numPr>
          <w:ilvl w:val="0"/>
          <w:numId w:val="8"/>
        </w:numPr>
        <w:suppressAutoHyphens/>
        <w:ind w:left="0" w:right="99" w:firstLine="993"/>
        <w:jc w:val="both"/>
        <w:rPr>
          <w:rFonts w:asciiTheme="majorHAnsi" w:hAnsiTheme="majorHAnsi" w:cstheme="majorHAnsi"/>
          <w:sz w:val="20"/>
          <w:szCs w:val="20"/>
        </w:rPr>
      </w:pPr>
      <w:r w:rsidRPr="007F170A">
        <w:rPr>
          <w:rFonts w:asciiTheme="majorHAnsi" w:hAnsiTheme="majorHAnsi" w:cstheme="majorHAnsi"/>
          <w:b/>
          <w:sz w:val="20"/>
          <w:szCs w:val="20"/>
        </w:rPr>
        <w:lastRenderedPageBreak/>
        <w:t>Vartotojo</w:t>
      </w:r>
      <w:r w:rsidRPr="007F170A">
        <w:rPr>
          <w:rFonts w:asciiTheme="majorHAnsi" w:hAnsiTheme="majorHAnsi" w:cstheme="majorHAnsi"/>
          <w:sz w:val="20"/>
          <w:szCs w:val="20"/>
        </w:rPr>
        <w:t xml:space="preserve"> įmokos paskirstomos LR CK numatyta tvarka.</w:t>
      </w:r>
    </w:p>
    <w:p w14:paraId="18D236C1" w14:textId="77777777" w:rsidR="005C377D" w:rsidRPr="007F170A" w:rsidRDefault="005C377D" w:rsidP="005C377D">
      <w:pPr>
        <w:tabs>
          <w:tab w:val="left" w:pos="720"/>
        </w:tabs>
        <w:ind w:right="99" w:firstLine="993"/>
        <w:jc w:val="both"/>
        <w:rPr>
          <w:rFonts w:asciiTheme="majorHAnsi" w:hAnsiTheme="majorHAnsi" w:cstheme="majorHAnsi"/>
          <w:sz w:val="20"/>
          <w:szCs w:val="20"/>
        </w:rPr>
      </w:pPr>
      <w:r w:rsidRPr="007F170A">
        <w:rPr>
          <w:rFonts w:asciiTheme="majorHAnsi" w:hAnsiTheme="majorHAnsi" w:cstheme="majorHAnsi"/>
          <w:sz w:val="20"/>
          <w:szCs w:val="20"/>
        </w:rPr>
        <w:t>25. Skolos, dėl kurių išieškojimo jau kreiptasi į antstolių kontoras, dengiamos pagal antstolių pavedimuose nurodytas bylas.</w:t>
      </w:r>
    </w:p>
    <w:p w14:paraId="538B5232" w14:textId="77777777" w:rsidR="005C377D" w:rsidRPr="007F170A" w:rsidRDefault="005C377D" w:rsidP="005C377D">
      <w:pPr>
        <w:tabs>
          <w:tab w:val="left" w:pos="720"/>
          <w:tab w:val="left" w:pos="1418"/>
        </w:tabs>
        <w:ind w:left="900" w:right="99"/>
        <w:jc w:val="both"/>
        <w:rPr>
          <w:rFonts w:asciiTheme="majorHAnsi" w:hAnsiTheme="majorHAnsi" w:cstheme="majorHAnsi"/>
          <w:sz w:val="20"/>
          <w:szCs w:val="20"/>
        </w:rPr>
      </w:pPr>
      <w:r w:rsidRPr="007F170A">
        <w:rPr>
          <w:rFonts w:asciiTheme="majorHAnsi" w:hAnsiTheme="majorHAnsi" w:cstheme="majorHAnsi"/>
          <w:sz w:val="20"/>
          <w:szCs w:val="20"/>
        </w:rPr>
        <w:t>26.</w:t>
      </w:r>
      <w:r w:rsidR="00E220D1" w:rsidRPr="007F170A">
        <w:rPr>
          <w:rFonts w:asciiTheme="majorHAnsi" w:hAnsiTheme="majorHAnsi" w:cstheme="majorHAnsi"/>
          <w:sz w:val="20"/>
          <w:szCs w:val="20"/>
        </w:rPr>
        <w:t xml:space="preserve"> </w:t>
      </w:r>
      <w:r w:rsidRPr="007F170A">
        <w:rPr>
          <w:rFonts w:asciiTheme="majorHAnsi" w:hAnsiTheme="majorHAnsi" w:cstheme="majorHAnsi"/>
          <w:sz w:val="20"/>
          <w:szCs w:val="20"/>
        </w:rPr>
        <w:t xml:space="preserve">Jeigu </w:t>
      </w:r>
      <w:r w:rsidRPr="007F170A">
        <w:rPr>
          <w:rFonts w:asciiTheme="majorHAnsi" w:hAnsiTheme="majorHAnsi" w:cstheme="majorHAnsi"/>
          <w:b/>
          <w:sz w:val="20"/>
          <w:szCs w:val="20"/>
        </w:rPr>
        <w:t>Vartotojas</w:t>
      </w:r>
      <w:r w:rsidRPr="007F170A">
        <w:rPr>
          <w:rFonts w:asciiTheme="majorHAnsi" w:hAnsiTheme="majorHAnsi" w:cstheme="majorHAnsi"/>
          <w:sz w:val="20"/>
          <w:szCs w:val="20"/>
        </w:rPr>
        <w:t xml:space="preserve"> apmoka didesnę, negu </w:t>
      </w:r>
      <w:r w:rsidRPr="007F170A">
        <w:rPr>
          <w:rFonts w:asciiTheme="majorHAnsi" w:hAnsiTheme="majorHAnsi" w:cstheme="majorHAnsi"/>
          <w:b/>
          <w:sz w:val="20"/>
          <w:szCs w:val="20"/>
        </w:rPr>
        <w:t>Vandens tiekėjo</w:t>
      </w:r>
      <w:r w:rsidRPr="007F170A">
        <w:rPr>
          <w:rFonts w:asciiTheme="majorHAnsi" w:hAnsiTheme="majorHAnsi" w:cstheme="majorHAnsi"/>
          <w:sz w:val="20"/>
          <w:szCs w:val="20"/>
        </w:rPr>
        <w:t xml:space="preserve"> apmokėjimo dokumente nurodyta suma, jo permokėta suma laikoma avansiniu mokėjimu už ateinantį ataskaitinį laikotarpį, jeigu atskiru raštišku pareiškimu </w:t>
      </w:r>
      <w:r w:rsidRPr="007F170A">
        <w:rPr>
          <w:rFonts w:asciiTheme="majorHAnsi" w:hAnsiTheme="majorHAnsi" w:cstheme="majorHAnsi"/>
          <w:b/>
          <w:sz w:val="20"/>
          <w:szCs w:val="20"/>
        </w:rPr>
        <w:t>Vartotojas</w:t>
      </w:r>
      <w:r w:rsidRPr="007F170A">
        <w:rPr>
          <w:rFonts w:asciiTheme="majorHAnsi" w:hAnsiTheme="majorHAnsi" w:cstheme="majorHAnsi"/>
          <w:sz w:val="20"/>
          <w:szCs w:val="20"/>
        </w:rPr>
        <w:t xml:space="preserve"> nenurodo kitaip.</w:t>
      </w:r>
    </w:p>
    <w:p w14:paraId="22DD17F7" w14:textId="0D566FEC" w:rsidR="005C377D" w:rsidRPr="007F170A" w:rsidRDefault="005C377D" w:rsidP="005C377D">
      <w:pPr>
        <w:numPr>
          <w:ilvl w:val="0"/>
          <w:numId w:val="9"/>
        </w:numPr>
        <w:tabs>
          <w:tab w:val="left" w:pos="720"/>
        </w:tabs>
        <w:ind w:left="0" w:right="99" w:firstLine="993"/>
        <w:jc w:val="both"/>
        <w:rPr>
          <w:rFonts w:asciiTheme="majorHAnsi" w:hAnsiTheme="majorHAnsi" w:cstheme="majorHAnsi"/>
          <w:sz w:val="20"/>
          <w:szCs w:val="20"/>
        </w:rPr>
      </w:pPr>
      <w:r w:rsidRPr="007F170A">
        <w:rPr>
          <w:rFonts w:asciiTheme="majorHAnsi" w:hAnsiTheme="majorHAnsi" w:cstheme="majorHAnsi"/>
          <w:b/>
          <w:sz w:val="20"/>
          <w:szCs w:val="20"/>
        </w:rPr>
        <w:t xml:space="preserve">Vartotojas </w:t>
      </w:r>
      <w:r w:rsidRPr="007F170A">
        <w:rPr>
          <w:rFonts w:asciiTheme="majorHAnsi" w:hAnsiTheme="majorHAnsi" w:cstheme="majorHAnsi"/>
          <w:sz w:val="20"/>
          <w:szCs w:val="20"/>
        </w:rPr>
        <w:t xml:space="preserve">už suteiktas </w:t>
      </w:r>
      <w:r w:rsidRPr="007F170A">
        <w:rPr>
          <w:rFonts w:asciiTheme="majorHAnsi" w:hAnsiTheme="majorHAnsi" w:cstheme="majorHAnsi"/>
          <w:b/>
          <w:sz w:val="20"/>
          <w:szCs w:val="20"/>
        </w:rPr>
        <w:t>Vandens tiekėjo</w:t>
      </w:r>
      <w:r w:rsidRPr="007F170A">
        <w:rPr>
          <w:rFonts w:asciiTheme="majorHAnsi" w:hAnsiTheme="majorHAnsi" w:cstheme="majorHAnsi"/>
          <w:sz w:val="20"/>
          <w:szCs w:val="20"/>
        </w:rPr>
        <w:t xml:space="preserve"> paslaugas laikomas atsiskaitęs nuo tada, kai </w:t>
      </w:r>
      <w:r w:rsidRPr="007F170A">
        <w:rPr>
          <w:rFonts w:asciiTheme="majorHAnsi" w:hAnsiTheme="majorHAnsi" w:cstheme="majorHAnsi"/>
          <w:b/>
          <w:sz w:val="20"/>
          <w:szCs w:val="20"/>
        </w:rPr>
        <w:t>Vartotojo</w:t>
      </w:r>
      <w:r w:rsidRPr="007F170A">
        <w:rPr>
          <w:rFonts w:asciiTheme="majorHAnsi" w:hAnsiTheme="majorHAnsi" w:cstheme="majorHAnsi"/>
          <w:sz w:val="20"/>
          <w:szCs w:val="20"/>
        </w:rPr>
        <w:t xml:space="preserve"> sumokėtos lėšos įskaitomos į </w:t>
      </w:r>
      <w:r w:rsidR="00B247A5" w:rsidRPr="007F170A">
        <w:rPr>
          <w:rFonts w:asciiTheme="majorHAnsi" w:hAnsiTheme="majorHAnsi" w:cstheme="majorHAnsi"/>
          <w:b/>
          <w:bCs/>
          <w:sz w:val="20"/>
          <w:szCs w:val="20"/>
        </w:rPr>
        <w:t>Vandens</w:t>
      </w:r>
      <w:r w:rsidR="00B247A5" w:rsidRPr="007F170A">
        <w:rPr>
          <w:rFonts w:asciiTheme="majorHAnsi" w:hAnsiTheme="majorHAnsi" w:cstheme="majorHAnsi"/>
          <w:sz w:val="20"/>
          <w:szCs w:val="20"/>
        </w:rPr>
        <w:t xml:space="preserve"> </w:t>
      </w:r>
      <w:r w:rsidR="00B247A5" w:rsidRPr="007F170A">
        <w:rPr>
          <w:rFonts w:asciiTheme="majorHAnsi" w:hAnsiTheme="majorHAnsi" w:cstheme="majorHAnsi"/>
          <w:b/>
          <w:sz w:val="20"/>
          <w:szCs w:val="20"/>
        </w:rPr>
        <w:t>t</w:t>
      </w:r>
      <w:r w:rsidRPr="007F170A">
        <w:rPr>
          <w:rFonts w:asciiTheme="majorHAnsi" w:hAnsiTheme="majorHAnsi" w:cstheme="majorHAnsi"/>
          <w:b/>
          <w:sz w:val="20"/>
          <w:szCs w:val="20"/>
        </w:rPr>
        <w:t>iekėjo</w:t>
      </w:r>
      <w:r w:rsidRPr="007F170A">
        <w:rPr>
          <w:rFonts w:asciiTheme="majorHAnsi" w:hAnsiTheme="majorHAnsi" w:cstheme="majorHAnsi"/>
          <w:sz w:val="20"/>
          <w:szCs w:val="20"/>
        </w:rPr>
        <w:t xml:space="preserve"> sąskaitą.</w:t>
      </w:r>
    </w:p>
    <w:p w14:paraId="16ED235E" w14:textId="77777777" w:rsidR="005C377D" w:rsidRPr="007F170A" w:rsidRDefault="005C377D" w:rsidP="005C377D">
      <w:pPr>
        <w:pStyle w:val="BodyText3"/>
        <w:tabs>
          <w:tab w:val="num" w:pos="-360"/>
          <w:tab w:val="left" w:pos="180"/>
        </w:tabs>
        <w:ind w:right="-11"/>
        <w:jc w:val="right"/>
        <w:rPr>
          <w:rFonts w:asciiTheme="majorHAnsi" w:hAnsiTheme="majorHAnsi" w:cstheme="majorHAnsi"/>
          <w:b/>
          <w:sz w:val="20"/>
          <w:szCs w:val="20"/>
          <w:lang w:eastAsia="en-US"/>
        </w:rPr>
      </w:pPr>
    </w:p>
    <w:p w14:paraId="22728F50" w14:textId="77777777" w:rsidR="005C377D" w:rsidRPr="007F170A" w:rsidRDefault="005C377D" w:rsidP="005C377D">
      <w:pPr>
        <w:pStyle w:val="BodyText3"/>
        <w:tabs>
          <w:tab w:val="num" w:pos="-360"/>
          <w:tab w:val="left" w:pos="180"/>
        </w:tabs>
        <w:ind w:right="-11"/>
        <w:jc w:val="center"/>
        <w:rPr>
          <w:rFonts w:asciiTheme="majorHAnsi" w:hAnsiTheme="majorHAnsi" w:cstheme="majorHAnsi"/>
          <w:b/>
          <w:sz w:val="20"/>
          <w:szCs w:val="20"/>
          <w:lang w:eastAsia="en-US"/>
        </w:rPr>
      </w:pPr>
      <w:r w:rsidRPr="007F170A">
        <w:rPr>
          <w:rFonts w:asciiTheme="majorHAnsi" w:hAnsiTheme="majorHAnsi" w:cstheme="majorHAnsi"/>
          <w:b/>
          <w:sz w:val="20"/>
          <w:szCs w:val="20"/>
          <w:lang w:eastAsia="en-US"/>
        </w:rPr>
        <w:t>VI. KITOS SUTARTIES SĄLYGOS</w:t>
      </w:r>
    </w:p>
    <w:p w14:paraId="1FF0B274" w14:textId="77777777" w:rsidR="005C377D" w:rsidRPr="007F170A" w:rsidRDefault="005C377D" w:rsidP="005C377D">
      <w:pPr>
        <w:ind w:right="99" w:firstLine="900"/>
        <w:jc w:val="both"/>
        <w:rPr>
          <w:rFonts w:asciiTheme="majorHAnsi" w:hAnsiTheme="majorHAnsi" w:cstheme="majorHAnsi"/>
          <w:b/>
          <w:sz w:val="20"/>
          <w:szCs w:val="20"/>
        </w:rPr>
      </w:pPr>
    </w:p>
    <w:p w14:paraId="6FFABD11" w14:textId="77777777" w:rsidR="005C377D" w:rsidRPr="007F170A" w:rsidRDefault="005C377D" w:rsidP="005C377D">
      <w:pPr>
        <w:numPr>
          <w:ilvl w:val="0"/>
          <w:numId w:val="9"/>
        </w:numPr>
        <w:suppressAutoHyphens/>
        <w:ind w:left="0" w:right="99" w:firstLine="900"/>
        <w:jc w:val="both"/>
        <w:rPr>
          <w:rFonts w:asciiTheme="majorHAnsi" w:hAnsiTheme="majorHAnsi" w:cstheme="majorHAnsi"/>
          <w:sz w:val="20"/>
          <w:szCs w:val="20"/>
        </w:rPr>
      </w:pPr>
      <w:r w:rsidRPr="007F170A">
        <w:rPr>
          <w:rFonts w:asciiTheme="majorHAnsi" w:hAnsiTheme="majorHAnsi" w:cstheme="majorHAnsi"/>
          <w:sz w:val="20"/>
          <w:szCs w:val="20"/>
        </w:rPr>
        <w:t xml:space="preserve">Jei </w:t>
      </w:r>
      <w:r w:rsidRPr="007F170A">
        <w:rPr>
          <w:rFonts w:asciiTheme="majorHAnsi" w:hAnsiTheme="majorHAnsi" w:cstheme="majorHAnsi"/>
          <w:b/>
          <w:sz w:val="20"/>
          <w:szCs w:val="20"/>
        </w:rPr>
        <w:t>Vartotojo</w:t>
      </w:r>
      <w:r w:rsidRPr="007F170A">
        <w:rPr>
          <w:rFonts w:asciiTheme="majorHAnsi" w:hAnsiTheme="majorHAnsi" w:cstheme="majorHAnsi"/>
          <w:sz w:val="20"/>
          <w:szCs w:val="20"/>
        </w:rPr>
        <w:t xml:space="preserve"> geriamojo vandens naudojimo įrenginiai nėra prijungti prie </w:t>
      </w:r>
      <w:r w:rsidRPr="007F170A">
        <w:rPr>
          <w:rFonts w:asciiTheme="majorHAnsi" w:hAnsiTheme="majorHAnsi" w:cstheme="majorHAnsi"/>
          <w:b/>
          <w:sz w:val="20"/>
          <w:szCs w:val="20"/>
        </w:rPr>
        <w:t>Vandens tiekėjo</w:t>
      </w:r>
      <w:r w:rsidRPr="007F170A">
        <w:rPr>
          <w:rFonts w:asciiTheme="majorHAnsi" w:hAnsiTheme="majorHAnsi" w:cstheme="majorHAnsi"/>
          <w:sz w:val="20"/>
          <w:szCs w:val="20"/>
        </w:rPr>
        <w:t xml:space="preserve"> vandens tiekimo tinklų, tai šios sutarties punktai, susiję su geriamojo vandens tiekimu, netaikomi. Jei </w:t>
      </w:r>
      <w:r w:rsidRPr="007F170A">
        <w:rPr>
          <w:rFonts w:asciiTheme="majorHAnsi" w:hAnsiTheme="majorHAnsi" w:cstheme="majorHAnsi"/>
          <w:b/>
          <w:sz w:val="20"/>
          <w:szCs w:val="20"/>
        </w:rPr>
        <w:t>Vartotojo</w:t>
      </w:r>
      <w:r w:rsidRPr="007F170A">
        <w:rPr>
          <w:rFonts w:asciiTheme="majorHAnsi" w:hAnsiTheme="majorHAnsi" w:cstheme="majorHAnsi"/>
          <w:sz w:val="20"/>
          <w:szCs w:val="20"/>
        </w:rPr>
        <w:t xml:space="preserve"> nuotekų įrenginiai nėra prijungti prie </w:t>
      </w:r>
      <w:r w:rsidRPr="007F170A">
        <w:rPr>
          <w:rFonts w:asciiTheme="majorHAnsi" w:hAnsiTheme="majorHAnsi" w:cstheme="majorHAnsi"/>
          <w:b/>
          <w:sz w:val="20"/>
          <w:szCs w:val="20"/>
        </w:rPr>
        <w:t>Vandens tiekėjo</w:t>
      </w:r>
      <w:r w:rsidRPr="007F170A">
        <w:rPr>
          <w:rFonts w:asciiTheme="majorHAnsi" w:hAnsiTheme="majorHAnsi" w:cstheme="majorHAnsi"/>
          <w:sz w:val="20"/>
          <w:szCs w:val="20"/>
        </w:rPr>
        <w:t xml:space="preserve"> nuotekų tinklų, tai šios sutarties punktai, susiję su nuotekomis, netaikomi. </w:t>
      </w:r>
    </w:p>
    <w:p w14:paraId="01342679" w14:textId="77777777" w:rsidR="005C377D" w:rsidRPr="007F170A" w:rsidRDefault="005C377D" w:rsidP="005C377D">
      <w:pPr>
        <w:numPr>
          <w:ilvl w:val="0"/>
          <w:numId w:val="9"/>
        </w:numPr>
        <w:suppressAutoHyphens/>
        <w:ind w:left="0" w:right="99" w:firstLine="900"/>
        <w:jc w:val="both"/>
        <w:rPr>
          <w:rFonts w:asciiTheme="majorHAnsi" w:hAnsiTheme="majorHAnsi" w:cstheme="majorHAnsi"/>
          <w:sz w:val="20"/>
          <w:szCs w:val="20"/>
        </w:rPr>
      </w:pPr>
      <w:r w:rsidRPr="007F170A">
        <w:rPr>
          <w:rFonts w:asciiTheme="majorHAnsi" w:hAnsiTheme="majorHAnsi" w:cstheme="majorHAnsi"/>
          <w:sz w:val="20"/>
          <w:szCs w:val="20"/>
        </w:rPr>
        <w:t>Kitos šioje Sutartyje nenumatytos Šalių teisės ir pareigos nustatytos Lietuvos Respublikos geriamojo vandens tiekimo ir nuotekų tvarkymo įstatyme bei jį lydinčiuose poįstatyminiuose teisės aktuose.</w:t>
      </w:r>
    </w:p>
    <w:p w14:paraId="48B495A5" w14:textId="1A289208" w:rsidR="005C377D" w:rsidRPr="007F170A" w:rsidRDefault="005C377D" w:rsidP="005C377D">
      <w:pPr>
        <w:numPr>
          <w:ilvl w:val="0"/>
          <w:numId w:val="9"/>
        </w:numPr>
        <w:suppressAutoHyphens/>
        <w:ind w:left="0" w:right="99" w:firstLine="900"/>
        <w:jc w:val="both"/>
        <w:rPr>
          <w:rFonts w:asciiTheme="majorHAnsi" w:hAnsiTheme="majorHAnsi" w:cstheme="majorHAnsi"/>
          <w:sz w:val="20"/>
          <w:szCs w:val="20"/>
        </w:rPr>
      </w:pPr>
      <w:r w:rsidRPr="007F170A">
        <w:rPr>
          <w:rFonts w:asciiTheme="majorHAnsi" w:hAnsiTheme="majorHAnsi" w:cstheme="majorHAnsi"/>
          <w:sz w:val="20"/>
          <w:szCs w:val="20"/>
        </w:rPr>
        <w:t xml:space="preserve"> Ši sutartis įsigalioja nuo pasirašymo momento. </w:t>
      </w:r>
    </w:p>
    <w:p w14:paraId="52DDC2CB" w14:textId="77777777" w:rsidR="005C377D" w:rsidRPr="007F170A" w:rsidRDefault="005C377D" w:rsidP="005C377D">
      <w:pPr>
        <w:numPr>
          <w:ilvl w:val="0"/>
          <w:numId w:val="9"/>
        </w:numPr>
        <w:suppressAutoHyphens/>
        <w:ind w:left="0" w:right="99" w:firstLine="900"/>
        <w:jc w:val="both"/>
        <w:rPr>
          <w:rFonts w:asciiTheme="majorHAnsi" w:hAnsiTheme="majorHAnsi" w:cstheme="majorHAnsi"/>
          <w:sz w:val="20"/>
          <w:szCs w:val="20"/>
        </w:rPr>
      </w:pPr>
      <w:r w:rsidRPr="007F170A">
        <w:rPr>
          <w:rFonts w:asciiTheme="majorHAnsi" w:hAnsiTheme="majorHAnsi" w:cstheme="majorHAnsi"/>
          <w:b/>
          <w:sz w:val="20"/>
          <w:szCs w:val="20"/>
        </w:rPr>
        <w:t>Vandens tiekėjas</w:t>
      </w:r>
      <w:r w:rsidRPr="007F170A">
        <w:rPr>
          <w:rFonts w:asciiTheme="majorHAnsi" w:hAnsiTheme="majorHAnsi" w:cstheme="majorHAnsi"/>
          <w:sz w:val="20"/>
          <w:szCs w:val="20"/>
        </w:rPr>
        <w:t xml:space="preserve">, gavęs informaciją iš </w:t>
      </w:r>
      <w:r w:rsidRPr="007F170A">
        <w:rPr>
          <w:rFonts w:asciiTheme="majorHAnsi" w:hAnsiTheme="majorHAnsi" w:cstheme="majorHAnsi"/>
          <w:b/>
          <w:sz w:val="20"/>
          <w:szCs w:val="20"/>
        </w:rPr>
        <w:t>Vartotojo,</w:t>
      </w:r>
      <w:r w:rsidRPr="007F170A">
        <w:rPr>
          <w:rFonts w:asciiTheme="majorHAnsi" w:hAnsiTheme="majorHAnsi" w:cstheme="majorHAnsi"/>
          <w:sz w:val="20"/>
          <w:szCs w:val="20"/>
        </w:rPr>
        <w:t xml:space="preserve"> Valstybės įmonės Registrų centro ar trečiųjų asmenų apie gyvenamųjų patalpų (buto/individualaus gyvenamojo namo) savininko ar nuomininko pasikeitimą, pasilieka sau teisę vienašališkai nutraukti šią rašytinę sutartį ir laikyti, kad konkliudentiniais veiksmais yra sudaryta geriamojo vandens tiekimo ir nuotekų tvarkymo sutartis su nauju gyvenamųjų patalpų (buto/individualaus gyvenamojo namo) savininku ar nuomininku (Lietuvos Respublikos civilinio kodekso 6.384 str.). Tokiu atveju Sutartis su</w:t>
      </w:r>
      <w:r w:rsidRPr="007F170A">
        <w:rPr>
          <w:rFonts w:asciiTheme="majorHAnsi" w:hAnsiTheme="majorHAnsi" w:cstheme="majorHAnsi"/>
          <w:b/>
          <w:sz w:val="20"/>
          <w:szCs w:val="20"/>
        </w:rPr>
        <w:t xml:space="preserve"> Vartotoju</w:t>
      </w:r>
      <w:r w:rsidRPr="007F170A">
        <w:rPr>
          <w:rFonts w:asciiTheme="majorHAnsi" w:hAnsiTheme="majorHAnsi" w:cstheme="majorHAnsi"/>
          <w:sz w:val="20"/>
          <w:szCs w:val="20"/>
        </w:rPr>
        <w:t xml:space="preserve"> pripažįstama nutraukta nuo nuosavybės teisės į gyvenamąsias patalpas (butą/ individualų gyvenamąjį namą) perleidimo momento ar nuomos sutarties nutraukimo (pasibaigimo) momento, tačiau Sutarties nutraukimas nepanaikina teisės reikalauti atlyginti nuostolius, susidariusius dėl to, kad neįvykdyta Sutartis, ir netesybas. </w:t>
      </w:r>
    </w:p>
    <w:p w14:paraId="2086C19C" w14:textId="77777777" w:rsidR="005C377D" w:rsidRPr="007F170A" w:rsidRDefault="005C377D" w:rsidP="005C377D">
      <w:pPr>
        <w:numPr>
          <w:ilvl w:val="0"/>
          <w:numId w:val="9"/>
        </w:numPr>
        <w:suppressAutoHyphens/>
        <w:ind w:left="0" w:right="99" w:firstLine="900"/>
        <w:jc w:val="both"/>
        <w:rPr>
          <w:rFonts w:asciiTheme="majorHAnsi" w:hAnsiTheme="majorHAnsi" w:cstheme="majorHAnsi"/>
          <w:sz w:val="20"/>
          <w:szCs w:val="20"/>
        </w:rPr>
      </w:pPr>
      <w:r w:rsidRPr="007F170A">
        <w:rPr>
          <w:rFonts w:asciiTheme="majorHAnsi" w:hAnsiTheme="majorHAnsi" w:cstheme="majorHAnsi"/>
          <w:sz w:val="20"/>
          <w:szCs w:val="20"/>
        </w:rPr>
        <w:t xml:space="preserve">    Bet kokie nesutarimai ar ginčai, kylantys tarp Šalių dėl šios Sutarties, sprendžiami abipusiu susitarimu. Šalims nepavykus susitarti, bet kokie ginčai, nesutarimai ar reikalavimai, kylantys iš šios Sutarties ar susiję su ja, jos pažeidimu, nutraukimu ar galiojimu, neišspręsti Šalių susitarimu, sprendžiami kompetentingame Lietuvos Respublikos teisme arba </w:t>
      </w:r>
      <w:r w:rsidRPr="007F170A">
        <w:rPr>
          <w:rFonts w:asciiTheme="majorHAnsi" w:hAnsiTheme="majorHAnsi" w:cstheme="majorHAnsi"/>
          <w:b/>
          <w:sz w:val="20"/>
          <w:szCs w:val="20"/>
        </w:rPr>
        <w:t>Vartotojas</w:t>
      </w:r>
      <w:r w:rsidRPr="007F170A">
        <w:rPr>
          <w:rFonts w:asciiTheme="majorHAnsi" w:hAnsiTheme="majorHAnsi" w:cstheme="majorHAnsi"/>
          <w:sz w:val="20"/>
          <w:szCs w:val="20"/>
        </w:rPr>
        <w:t xml:space="preserve"> turi teisę kreiptis į institucijas, nagrinėjančias ginčus ar skundus neteismine tvarka.  Institucijos, nagrinėjančios </w:t>
      </w:r>
      <w:r w:rsidRPr="007F170A">
        <w:rPr>
          <w:rFonts w:asciiTheme="majorHAnsi" w:hAnsiTheme="majorHAnsi" w:cstheme="majorHAnsi"/>
          <w:b/>
          <w:sz w:val="20"/>
          <w:szCs w:val="20"/>
        </w:rPr>
        <w:t xml:space="preserve">Vartotojo ir Vandens tiekėjo  </w:t>
      </w:r>
      <w:r w:rsidRPr="007F170A">
        <w:rPr>
          <w:rFonts w:asciiTheme="majorHAnsi" w:hAnsiTheme="majorHAnsi" w:cstheme="majorHAnsi"/>
          <w:sz w:val="20"/>
          <w:szCs w:val="20"/>
        </w:rPr>
        <w:t xml:space="preserve">ginčus ir skundus neteismine tvarka: </w:t>
      </w:r>
    </w:p>
    <w:p w14:paraId="6CBE4BAB" w14:textId="7190D05F" w:rsidR="005C377D" w:rsidRPr="007F170A" w:rsidRDefault="00715BD4" w:rsidP="00715BD4">
      <w:pPr>
        <w:jc w:val="both"/>
        <w:rPr>
          <w:rFonts w:asciiTheme="majorHAnsi" w:hAnsiTheme="majorHAnsi" w:cstheme="majorHAnsi"/>
          <w:sz w:val="20"/>
          <w:szCs w:val="20"/>
        </w:rPr>
      </w:pPr>
      <w:r w:rsidRPr="007F170A">
        <w:rPr>
          <w:rFonts w:asciiTheme="majorHAnsi" w:hAnsiTheme="majorHAnsi" w:cstheme="majorHAnsi"/>
          <w:sz w:val="20"/>
          <w:szCs w:val="20"/>
        </w:rPr>
        <w:t xml:space="preserve">                 </w:t>
      </w:r>
      <w:r w:rsidR="005C377D" w:rsidRPr="007F170A">
        <w:rPr>
          <w:rFonts w:asciiTheme="majorHAnsi" w:hAnsiTheme="majorHAnsi" w:cstheme="majorHAnsi"/>
          <w:sz w:val="20"/>
          <w:szCs w:val="20"/>
        </w:rPr>
        <w:t xml:space="preserve">32.1. Valstybinė energetikos </w:t>
      </w:r>
      <w:r w:rsidR="00B247A5" w:rsidRPr="007F170A">
        <w:rPr>
          <w:rFonts w:asciiTheme="majorHAnsi" w:hAnsiTheme="majorHAnsi" w:cstheme="majorHAnsi"/>
          <w:sz w:val="20"/>
          <w:szCs w:val="20"/>
        </w:rPr>
        <w:t>reguliavimo taryba</w:t>
      </w:r>
      <w:r w:rsidR="005C377D" w:rsidRPr="007F170A">
        <w:rPr>
          <w:rFonts w:asciiTheme="majorHAnsi" w:hAnsiTheme="majorHAnsi" w:cstheme="majorHAnsi"/>
          <w:sz w:val="20"/>
          <w:szCs w:val="20"/>
        </w:rPr>
        <w:t xml:space="preserve"> – nagrinėja vartotojų ginčus dėl geriamojo vandens tiekimo ir nuotekų tvarkymo paslaugų, paviršinių nuotekų tvarkymo paslaugų, laikino atjungimo nuo (prijungimo prie) geriamojo vandens tiekimo tinklų kainų ir jų taikymo. </w:t>
      </w:r>
    </w:p>
    <w:p w14:paraId="5B69E2B2" w14:textId="21770A9C" w:rsidR="005C377D" w:rsidRPr="007F170A" w:rsidRDefault="00715BD4" w:rsidP="005C377D">
      <w:pPr>
        <w:ind w:firstLine="720"/>
        <w:jc w:val="both"/>
        <w:rPr>
          <w:rFonts w:asciiTheme="majorHAnsi" w:hAnsiTheme="majorHAnsi" w:cstheme="majorHAnsi"/>
          <w:color w:val="000000"/>
          <w:sz w:val="20"/>
          <w:szCs w:val="20"/>
        </w:rPr>
      </w:pPr>
      <w:r w:rsidRPr="007F170A">
        <w:rPr>
          <w:rFonts w:asciiTheme="majorHAnsi" w:hAnsiTheme="majorHAnsi" w:cstheme="majorHAnsi"/>
          <w:color w:val="000000"/>
          <w:sz w:val="20"/>
          <w:szCs w:val="20"/>
        </w:rPr>
        <w:t xml:space="preserve">  </w:t>
      </w:r>
      <w:r w:rsidR="005C377D" w:rsidRPr="007F170A">
        <w:rPr>
          <w:rFonts w:asciiTheme="majorHAnsi" w:hAnsiTheme="majorHAnsi" w:cstheme="majorHAnsi"/>
          <w:color w:val="000000"/>
          <w:sz w:val="20"/>
          <w:szCs w:val="20"/>
        </w:rPr>
        <w:t>Verkių g. 25C-1, LT-08223 Vilnius, tel. 8 800 20500, el. p</w:t>
      </w:r>
      <w:r w:rsidR="005C377D" w:rsidRPr="007F170A">
        <w:rPr>
          <w:rFonts w:asciiTheme="majorHAnsi" w:hAnsiTheme="majorHAnsi" w:cstheme="majorHAnsi"/>
          <w:sz w:val="20"/>
          <w:szCs w:val="20"/>
        </w:rPr>
        <w:t xml:space="preserve">. </w:t>
      </w:r>
      <w:r w:rsidR="007F170A" w:rsidRPr="007F170A">
        <w:rPr>
          <w:rFonts w:asciiTheme="majorHAnsi" w:hAnsiTheme="majorHAnsi" w:cstheme="majorHAnsi"/>
        </w:rPr>
        <w:fldChar w:fldCharType="begin"/>
      </w:r>
      <w:r w:rsidR="007F170A" w:rsidRPr="007F170A">
        <w:rPr>
          <w:rFonts w:asciiTheme="majorHAnsi" w:hAnsiTheme="majorHAnsi" w:cstheme="majorHAnsi"/>
        </w:rPr>
        <w:instrText xml:space="preserve"> HYPERLINK "mailto:rastine@regula.lt" </w:instrText>
      </w:r>
      <w:r w:rsidR="007F170A" w:rsidRPr="007F170A">
        <w:rPr>
          <w:rFonts w:asciiTheme="majorHAnsi" w:hAnsiTheme="majorHAnsi" w:cstheme="majorHAnsi"/>
        </w:rPr>
        <w:fldChar w:fldCharType="separate"/>
      </w:r>
      <w:r w:rsidR="005C377D" w:rsidRPr="007F170A">
        <w:rPr>
          <w:rFonts w:asciiTheme="majorHAnsi" w:hAnsiTheme="majorHAnsi" w:cstheme="majorHAnsi"/>
          <w:color w:val="0000FF"/>
          <w:sz w:val="20"/>
          <w:szCs w:val="20"/>
          <w:u w:val="single"/>
        </w:rPr>
        <w:t>rastine@regula.lt</w:t>
      </w:r>
      <w:r w:rsidR="007F170A" w:rsidRPr="007F170A">
        <w:rPr>
          <w:rFonts w:asciiTheme="majorHAnsi" w:hAnsiTheme="majorHAnsi" w:cstheme="majorHAnsi"/>
          <w:color w:val="0000FF"/>
          <w:sz w:val="20"/>
          <w:szCs w:val="20"/>
          <w:u w:val="single"/>
        </w:rPr>
        <w:fldChar w:fldCharType="end"/>
      </w:r>
      <w:r w:rsidR="005C377D" w:rsidRPr="007F170A">
        <w:rPr>
          <w:rFonts w:asciiTheme="majorHAnsi" w:hAnsiTheme="majorHAnsi" w:cstheme="majorHAnsi"/>
          <w:color w:val="000000"/>
          <w:sz w:val="20"/>
          <w:szCs w:val="20"/>
        </w:rPr>
        <w:t xml:space="preserve">, </w:t>
      </w:r>
      <w:r w:rsidR="005C377D" w:rsidRPr="007F170A">
        <w:rPr>
          <w:rFonts w:asciiTheme="majorHAnsi" w:hAnsiTheme="majorHAnsi" w:cstheme="majorHAnsi"/>
          <w:sz w:val="20"/>
          <w:szCs w:val="20"/>
        </w:rPr>
        <w:t xml:space="preserve"> </w:t>
      </w:r>
      <w:hyperlink r:id="rId5" w:history="1">
        <w:r w:rsidR="00894FAD" w:rsidRPr="007F170A">
          <w:rPr>
            <w:rStyle w:val="Hyperlink"/>
            <w:rFonts w:asciiTheme="majorHAnsi" w:hAnsiTheme="majorHAnsi" w:cstheme="majorHAnsi"/>
            <w:sz w:val="20"/>
            <w:szCs w:val="20"/>
          </w:rPr>
          <w:t>https://www.regula.lt/Puslapiai/default.aspx</w:t>
        </w:r>
      </w:hyperlink>
      <w:r w:rsidR="005C377D" w:rsidRPr="007F170A">
        <w:rPr>
          <w:rFonts w:asciiTheme="majorHAnsi" w:hAnsiTheme="majorHAnsi" w:cstheme="majorHAnsi"/>
          <w:color w:val="000000"/>
          <w:sz w:val="20"/>
          <w:szCs w:val="20"/>
        </w:rPr>
        <w:t>.</w:t>
      </w:r>
    </w:p>
    <w:p w14:paraId="082A9F02" w14:textId="77777777" w:rsidR="005C377D" w:rsidRPr="007F170A" w:rsidRDefault="00715BD4" w:rsidP="00715BD4">
      <w:pPr>
        <w:jc w:val="both"/>
        <w:rPr>
          <w:rFonts w:asciiTheme="majorHAnsi" w:hAnsiTheme="majorHAnsi" w:cstheme="majorHAnsi"/>
          <w:sz w:val="20"/>
          <w:szCs w:val="20"/>
        </w:rPr>
      </w:pPr>
      <w:r w:rsidRPr="007F170A">
        <w:rPr>
          <w:rFonts w:asciiTheme="majorHAnsi" w:hAnsiTheme="majorHAnsi" w:cstheme="majorHAnsi"/>
          <w:sz w:val="20"/>
          <w:szCs w:val="20"/>
        </w:rPr>
        <w:t xml:space="preserve">                 </w:t>
      </w:r>
      <w:r w:rsidR="005C377D" w:rsidRPr="007F170A">
        <w:rPr>
          <w:rFonts w:asciiTheme="majorHAnsi" w:hAnsiTheme="majorHAnsi" w:cstheme="majorHAnsi"/>
          <w:sz w:val="20"/>
          <w:szCs w:val="20"/>
        </w:rPr>
        <w:t xml:space="preserve">32.2. Valstybinė vartotojų teisių apsaugos tarnyba – nagrinėja vartotojų skundus dėl geriamojo vandens tiekimo ir (arba) nuotekų tvarkymo sutarčių nesąžiningų sąlygų taikymo, geriamojo vandens apskaitos, vandentiekio avarijų, geriamojo vandens tiekimo nutraukimo, sustabdymo ar ribojimo ir sąskaitų pateikimo. </w:t>
      </w:r>
    </w:p>
    <w:p w14:paraId="6622C91F" w14:textId="6EDEC402" w:rsidR="005C377D" w:rsidRPr="007F170A" w:rsidRDefault="00715BD4" w:rsidP="00715BD4">
      <w:pPr>
        <w:jc w:val="both"/>
        <w:rPr>
          <w:rFonts w:asciiTheme="majorHAnsi" w:hAnsiTheme="majorHAnsi" w:cstheme="majorHAnsi"/>
          <w:sz w:val="20"/>
          <w:szCs w:val="20"/>
        </w:rPr>
      </w:pPr>
      <w:r w:rsidRPr="007F170A">
        <w:rPr>
          <w:rFonts w:asciiTheme="majorHAnsi" w:hAnsiTheme="majorHAnsi" w:cstheme="majorHAnsi"/>
          <w:sz w:val="20"/>
          <w:szCs w:val="20"/>
        </w:rPr>
        <w:t xml:space="preserve">                 </w:t>
      </w:r>
      <w:r w:rsidR="005C377D" w:rsidRPr="007F170A">
        <w:rPr>
          <w:rFonts w:asciiTheme="majorHAnsi" w:hAnsiTheme="majorHAnsi" w:cstheme="majorHAnsi"/>
          <w:sz w:val="20"/>
          <w:szCs w:val="20"/>
        </w:rPr>
        <w:t xml:space="preserve">Vilniaus g. 25, LT-1402 Vilnius, tel. (8 5) 262 6751, el. p. </w:t>
      </w:r>
      <w:r w:rsidR="005C377D" w:rsidRPr="007F170A">
        <w:rPr>
          <w:rFonts w:asciiTheme="majorHAnsi" w:hAnsiTheme="majorHAnsi" w:cstheme="majorHAnsi"/>
          <w:color w:val="0000FF"/>
          <w:sz w:val="20"/>
          <w:szCs w:val="20"/>
        </w:rPr>
        <w:t>tarnyba@vvtat.lt,</w:t>
      </w:r>
      <w:r w:rsidR="005C377D" w:rsidRPr="007F170A">
        <w:rPr>
          <w:rFonts w:asciiTheme="majorHAnsi" w:hAnsiTheme="majorHAnsi" w:cstheme="majorHAnsi"/>
          <w:sz w:val="20"/>
          <w:szCs w:val="20"/>
        </w:rPr>
        <w:t xml:space="preserve"> </w:t>
      </w:r>
      <w:r w:rsidR="00511BEE" w:rsidRPr="007F170A">
        <w:rPr>
          <w:rFonts w:asciiTheme="majorHAnsi" w:hAnsiTheme="majorHAnsi" w:cstheme="majorHAnsi"/>
          <w:color w:val="0000FF"/>
          <w:sz w:val="20"/>
          <w:szCs w:val="20"/>
        </w:rPr>
        <w:t>https://</w:t>
      </w:r>
      <w:r w:rsidR="007F170A" w:rsidRPr="007F170A">
        <w:rPr>
          <w:rFonts w:asciiTheme="majorHAnsi" w:hAnsiTheme="majorHAnsi" w:cstheme="majorHAnsi"/>
        </w:rPr>
        <w:fldChar w:fldCharType="begin"/>
      </w:r>
      <w:r w:rsidR="007F170A" w:rsidRPr="007F170A">
        <w:rPr>
          <w:rFonts w:asciiTheme="majorHAnsi" w:hAnsiTheme="majorHAnsi" w:cstheme="majorHAnsi"/>
        </w:rPr>
        <w:instrText xml:space="preserve"> HYPERLINK "http://www.vvtat.lt" </w:instrText>
      </w:r>
      <w:r w:rsidR="007F170A" w:rsidRPr="007F170A">
        <w:rPr>
          <w:rFonts w:asciiTheme="majorHAnsi" w:hAnsiTheme="majorHAnsi" w:cstheme="majorHAnsi"/>
        </w:rPr>
        <w:fldChar w:fldCharType="separate"/>
      </w:r>
      <w:r w:rsidR="005C377D" w:rsidRPr="007F170A">
        <w:rPr>
          <w:rFonts w:asciiTheme="majorHAnsi" w:hAnsiTheme="majorHAnsi" w:cstheme="majorHAnsi"/>
          <w:color w:val="0000FF"/>
          <w:sz w:val="20"/>
          <w:szCs w:val="20"/>
          <w:u w:val="single"/>
        </w:rPr>
        <w:t>www.vvtat.lt</w:t>
      </w:r>
      <w:r w:rsidR="007F170A" w:rsidRPr="007F170A">
        <w:rPr>
          <w:rFonts w:asciiTheme="majorHAnsi" w:hAnsiTheme="majorHAnsi" w:cstheme="majorHAnsi"/>
          <w:color w:val="0000FF"/>
          <w:sz w:val="20"/>
          <w:szCs w:val="20"/>
          <w:u w:val="single"/>
        </w:rPr>
        <w:fldChar w:fldCharType="end"/>
      </w:r>
      <w:r w:rsidR="005C377D" w:rsidRPr="007F170A">
        <w:rPr>
          <w:rFonts w:asciiTheme="majorHAnsi" w:hAnsiTheme="majorHAnsi" w:cstheme="majorHAnsi"/>
          <w:color w:val="000000"/>
          <w:sz w:val="20"/>
          <w:szCs w:val="20"/>
        </w:rPr>
        <w:t>.</w:t>
      </w:r>
    </w:p>
    <w:p w14:paraId="3707D1C1" w14:textId="77777777" w:rsidR="007F170A" w:rsidRPr="007F170A" w:rsidRDefault="00715BD4" w:rsidP="00715BD4">
      <w:pPr>
        <w:spacing w:after="200"/>
        <w:contextualSpacing/>
        <w:jc w:val="both"/>
        <w:rPr>
          <w:rFonts w:asciiTheme="majorHAnsi" w:eastAsia="Calibri" w:hAnsiTheme="majorHAnsi" w:cstheme="majorHAnsi"/>
          <w:sz w:val="20"/>
          <w:szCs w:val="20"/>
          <w:lang w:val="en-US" w:eastAsia="en-US"/>
        </w:rPr>
      </w:pPr>
      <w:r w:rsidRPr="007F170A">
        <w:rPr>
          <w:rFonts w:asciiTheme="majorHAnsi" w:eastAsia="Calibri" w:hAnsiTheme="majorHAnsi" w:cstheme="majorHAnsi"/>
          <w:sz w:val="20"/>
          <w:szCs w:val="20"/>
          <w:lang w:eastAsia="en-US"/>
        </w:rPr>
        <w:t xml:space="preserve">                  </w:t>
      </w:r>
      <w:r w:rsidR="005C377D" w:rsidRPr="007F170A">
        <w:rPr>
          <w:rFonts w:asciiTheme="majorHAnsi" w:eastAsia="Calibri" w:hAnsiTheme="majorHAnsi" w:cstheme="majorHAnsi"/>
          <w:sz w:val="20"/>
          <w:szCs w:val="20"/>
          <w:lang w:eastAsia="en-US"/>
        </w:rPr>
        <w:t xml:space="preserve">32.3. </w:t>
      </w:r>
      <w:r w:rsidR="005C377D" w:rsidRPr="007F170A">
        <w:rPr>
          <w:rFonts w:asciiTheme="majorHAnsi" w:hAnsiTheme="majorHAnsi" w:cstheme="majorHAnsi"/>
          <w:sz w:val="20"/>
          <w:szCs w:val="20"/>
          <w:lang w:eastAsia="en-US"/>
        </w:rPr>
        <w:t>Valstybinė maisto ir veterinarijos tarnyba</w:t>
      </w:r>
      <w:r w:rsidR="005C377D" w:rsidRPr="007F170A">
        <w:rPr>
          <w:rFonts w:asciiTheme="majorHAnsi" w:hAnsiTheme="majorHAnsi" w:cstheme="majorHAnsi"/>
          <w:i/>
          <w:sz w:val="20"/>
          <w:szCs w:val="20"/>
          <w:lang w:eastAsia="en-US"/>
        </w:rPr>
        <w:t xml:space="preserve"> – </w:t>
      </w:r>
      <w:r w:rsidR="005C377D" w:rsidRPr="007F170A">
        <w:rPr>
          <w:rFonts w:asciiTheme="majorHAnsi" w:hAnsiTheme="majorHAnsi" w:cstheme="majorHAnsi"/>
          <w:sz w:val="20"/>
          <w:szCs w:val="20"/>
          <w:lang w:eastAsia="en-US"/>
        </w:rPr>
        <w:t>skundus dėl tiekiamo geriamojo vandens saugos ir kokybės reikalavimų.</w:t>
      </w:r>
      <w:r w:rsidRPr="007F170A">
        <w:rPr>
          <w:rFonts w:asciiTheme="majorHAnsi" w:eastAsia="Calibri" w:hAnsiTheme="majorHAnsi" w:cstheme="majorHAnsi"/>
          <w:sz w:val="20"/>
          <w:szCs w:val="20"/>
          <w:lang w:val="en-US" w:eastAsia="en-US"/>
        </w:rPr>
        <w:t xml:space="preserve"> </w:t>
      </w:r>
      <w:proofErr w:type="spellStart"/>
      <w:r w:rsidR="005C377D" w:rsidRPr="007F170A">
        <w:rPr>
          <w:rFonts w:asciiTheme="majorHAnsi" w:eastAsia="Calibri" w:hAnsiTheme="majorHAnsi" w:cstheme="majorHAnsi"/>
          <w:sz w:val="20"/>
          <w:szCs w:val="20"/>
          <w:lang w:val="en-US" w:eastAsia="en-US"/>
        </w:rPr>
        <w:t>Kretingos</w:t>
      </w:r>
      <w:proofErr w:type="spellEnd"/>
      <w:r w:rsidR="005C377D" w:rsidRPr="007F170A">
        <w:rPr>
          <w:rFonts w:asciiTheme="majorHAnsi" w:eastAsia="Calibri" w:hAnsiTheme="majorHAnsi" w:cstheme="majorHAnsi"/>
          <w:sz w:val="20"/>
          <w:szCs w:val="20"/>
          <w:lang w:val="en-US" w:eastAsia="en-US"/>
        </w:rPr>
        <w:t xml:space="preserve"> g. 62, LT-92325 </w:t>
      </w:r>
      <w:proofErr w:type="spellStart"/>
      <w:r w:rsidR="005C377D" w:rsidRPr="007F170A">
        <w:rPr>
          <w:rFonts w:asciiTheme="majorHAnsi" w:eastAsia="Calibri" w:hAnsiTheme="majorHAnsi" w:cstheme="majorHAnsi"/>
          <w:sz w:val="20"/>
          <w:szCs w:val="20"/>
          <w:lang w:val="en-US" w:eastAsia="en-US"/>
        </w:rPr>
        <w:t>Klaipėda</w:t>
      </w:r>
      <w:proofErr w:type="spellEnd"/>
      <w:r w:rsidR="005C377D" w:rsidRPr="007F170A">
        <w:rPr>
          <w:rFonts w:asciiTheme="majorHAnsi" w:eastAsia="Calibri" w:hAnsiTheme="majorHAnsi" w:cstheme="majorHAnsi"/>
          <w:sz w:val="20"/>
          <w:szCs w:val="20"/>
          <w:lang w:val="en-US" w:eastAsia="en-US"/>
        </w:rPr>
        <w:t>, tel. (8 46) 35 02 42, el. p</w:t>
      </w:r>
      <w:r w:rsidR="008D3B94" w:rsidRPr="007F170A">
        <w:rPr>
          <w:rFonts w:asciiTheme="majorHAnsi" w:eastAsia="Calibri" w:hAnsiTheme="majorHAnsi" w:cstheme="majorHAnsi"/>
          <w:sz w:val="20"/>
          <w:szCs w:val="20"/>
          <w:lang w:val="en-US" w:eastAsia="en-US"/>
        </w:rPr>
        <w:t>.</w:t>
      </w:r>
      <w:r w:rsidR="005C377D" w:rsidRPr="007F170A">
        <w:rPr>
          <w:rFonts w:asciiTheme="majorHAnsi" w:eastAsia="Calibri" w:hAnsiTheme="majorHAnsi" w:cstheme="majorHAnsi"/>
          <w:color w:val="000000"/>
          <w:sz w:val="20"/>
          <w:szCs w:val="20"/>
          <w:lang w:val="en-US" w:eastAsia="en-US"/>
        </w:rPr>
        <w:t xml:space="preserve"> </w:t>
      </w:r>
      <w:r w:rsidR="00051930" w:rsidRPr="007F170A">
        <w:rPr>
          <w:rStyle w:val="Hyperlink"/>
          <w:rFonts w:asciiTheme="majorHAnsi" w:eastAsia="Calibri" w:hAnsiTheme="majorHAnsi" w:cstheme="majorHAnsi"/>
          <w:sz w:val="20"/>
          <w:szCs w:val="20"/>
          <w:lang w:val="en-US" w:eastAsia="en-US"/>
        </w:rPr>
        <w:t xml:space="preserve"> </w:t>
      </w:r>
      <w:r w:rsidR="00047F0D" w:rsidRPr="007F170A">
        <w:rPr>
          <w:rFonts w:asciiTheme="majorHAnsi" w:eastAsia="Calibri" w:hAnsiTheme="majorHAnsi" w:cstheme="majorHAnsi"/>
          <w:color w:val="0000FF"/>
          <w:sz w:val="20"/>
          <w:u w:val="single"/>
          <w:lang w:val="en-US"/>
        </w:rPr>
        <w:t>https://vmvt.lt/kontaktai/valstybines-maisto-ir-veterinarijos-tarnybos-klaipedos-departamentas</w:t>
      </w:r>
      <w:r w:rsidRPr="007F170A">
        <w:rPr>
          <w:rFonts w:asciiTheme="majorHAnsi" w:eastAsia="Calibri" w:hAnsiTheme="majorHAnsi" w:cstheme="majorHAnsi"/>
          <w:sz w:val="20"/>
          <w:szCs w:val="20"/>
          <w:lang w:val="en-US" w:eastAsia="en-US"/>
        </w:rPr>
        <w:t xml:space="preserve">                  </w:t>
      </w:r>
    </w:p>
    <w:p w14:paraId="55C46BA2" w14:textId="32A26D7A" w:rsidR="005C377D" w:rsidRPr="007F170A" w:rsidRDefault="007F170A" w:rsidP="00715BD4">
      <w:pPr>
        <w:spacing w:after="200"/>
        <w:contextualSpacing/>
        <w:jc w:val="both"/>
        <w:rPr>
          <w:rFonts w:asciiTheme="majorHAnsi" w:eastAsia="Calibri" w:hAnsiTheme="majorHAnsi" w:cstheme="majorHAnsi"/>
          <w:sz w:val="20"/>
          <w:szCs w:val="20"/>
          <w:lang w:val="en-US" w:eastAsia="en-US"/>
        </w:rPr>
      </w:pPr>
      <w:r w:rsidRPr="007F170A">
        <w:rPr>
          <w:rFonts w:asciiTheme="majorHAnsi" w:eastAsia="Calibri" w:hAnsiTheme="majorHAnsi" w:cstheme="majorHAnsi"/>
          <w:sz w:val="20"/>
          <w:szCs w:val="20"/>
          <w:lang w:val="en-US" w:eastAsia="en-US"/>
        </w:rPr>
        <w:t xml:space="preserve">                  </w:t>
      </w:r>
      <w:r w:rsidR="005C377D" w:rsidRPr="007F170A">
        <w:rPr>
          <w:rFonts w:asciiTheme="majorHAnsi" w:eastAsia="Calibri" w:hAnsiTheme="majorHAnsi" w:cstheme="majorHAnsi"/>
          <w:sz w:val="20"/>
          <w:szCs w:val="20"/>
          <w:lang w:val="en-US" w:eastAsia="en-US"/>
        </w:rPr>
        <w:t xml:space="preserve">32.4.  </w:t>
      </w:r>
      <w:proofErr w:type="spellStart"/>
      <w:r w:rsidR="005C377D" w:rsidRPr="007F170A">
        <w:rPr>
          <w:rFonts w:asciiTheme="majorHAnsi" w:eastAsia="Calibri" w:hAnsiTheme="majorHAnsi" w:cstheme="majorHAnsi"/>
          <w:sz w:val="20"/>
          <w:szCs w:val="20"/>
          <w:lang w:val="en-US" w:eastAsia="en-US"/>
        </w:rPr>
        <w:t>Savivaldybės</w:t>
      </w:r>
      <w:proofErr w:type="spellEnd"/>
      <w:r w:rsidR="005C377D" w:rsidRPr="007F170A">
        <w:rPr>
          <w:rFonts w:asciiTheme="majorHAnsi" w:eastAsia="Calibri" w:hAnsiTheme="majorHAnsi" w:cstheme="majorHAnsi"/>
          <w:sz w:val="20"/>
          <w:szCs w:val="20"/>
          <w:lang w:val="en-US" w:eastAsia="en-US"/>
        </w:rPr>
        <w:t xml:space="preserve"> </w:t>
      </w:r>
      <w:proofErr w:type="spellStart"/>
      <w:r w:rsidR="005C377D" w:rsidRPr="007F170A">
        <w:rPr>
          <w:rFonts w:asciiTheme="majorHAnsi" w:eastAsia="Calibri" w:hAnsiTheme="majorHAnsi" w:cstheme="majorHAnsi"/>
          <w:sz w:val="20"/>
          <w:szCs w:val="20"/>
          <w:lang w:val="en-US" w:eastAsia="en-US"/>
        </w:rPr>
        <w:t>vykdomoji</w:t>
      </w:r>
      <w:proofErr w:type="spellEnd"/>
      <w:r w:rsidR="005C377D" w:rsidRPr="007F170A">
        <w:rPr>
          <w:rFonts w:asciiTheme="majorHAnsi" w:eastAsia="Calibri" w:hAnsiTheme="majorHAnsi" w:cstheme="majorHAnsi"/>
          <w:sz w:val="20"/>
          <w:szCs w:val="20"/>
          <w:lang w:val="en-US" w:eastAsia="en-US"/>
        </w:rPr>
        <w:t xml:space="preserve"> </w:t>
      </w:r>
      <w:proofErr w:type="spellStart"/>
      <w:r w:rsidR="005C377D" w:rsidRPr="007F170A">
        <w:rPr>
          <w:rFonts w:asciiTheme="majorHAnsi" w:eastAsia="Calibri" w:hAnsiTheme="majorHAnsi" w:cstheme="majorHAnsi"/>
          <w:sz w:val="20"/>
          <w:szCs w:val="20"/>
          <w:lang w:val="en-US" w:eastAsia="en-US"/>
        </w:rPr>
        <w:t>institucija</w:t>
      </w:r>
      <w:proofErr w:type="spellEnd"/>
      <w:r w:rsidR="005C377D" w:rsidRPr="007F170A">
        <w:rPr>
          <w:rFonts w:asciiTheme="majorHAnsi" w:eastAsia="Calibri" w:hAnsiTheme="majorHAnsi" w:cstheme="majorHAnsi"/>
          <w:sz w:val="20"/>
          <w:szCs w:val="20"/>
          <w:lang w:val="en-US" w:eastAsia="en-US"/>
        </w:rPr>
        <w:t xml:space="preserve"> – </w:t>
      </w:r>
      <w:proofErr w:type="spellStart"/>
      <w:r w:rsidR="005C377D" w:rsidRPr="007F170A">
        <w:rPr>
          <w:rFonts w:asciiTheme="majorHAnsi" w:eastAsia="Calibri" w:hAnsiTheme="majorHAnsi" w:cstheme="majorHAnsi"/>
          <w:sz w:val="20"/>
          <w:szCs w:val="20"/>
          <w:lang w:val="en-US" w:eastAsia="en-US"/>
        </w:rPr>
        <w:t>nagrinėja</w:t>
      </w:r>
      <w:proofErr w:type="spellEnd"/>
      <w:r w:rsidR="005C377D" w:rsidRPr="007F170A">
        <w:rPr>
          <w:rFonts w:asciiTheme="majorHAnsi" w:eastAsia="Calibri" w:hAnsiTheme="majorHAnsi" w:cstheme="majorHAnsi"/>
          <w:sz w:val="20"/>
          <w:szCs w:val="20"/>
          <w:lang w:val="en-US" w:eastAsia="en-US"/>
        </w:rPr>
        <w:t xml:space="preserve"> </w:t>
      </w:r>
      <w:proofErr w:type="spellStart"/>
      <w:r w:rsidR="005C377D" w:rsidRPr="007F170A">
        <w:rPr>
          <w:rFonts w:asciiTheme="majorHAnsi" w:eastAsia="Calibri" w:hAnsiTheme="majorHAnsi" w:cstheme="majorHAnsi"/>
          <w:sz w:val="20"/>
          <w:szCs w:val="20"/>
          <w:lang w:val="en-US" w:eastAsia="en-US"/>
        </w:rPr>
        <w:t>skundus</w:t>
      </w:r>
      <w:proofErr w:type="spellEnd"/>
      <w:r w:rsidR="005C377D" w:rsidRPr="007F170A">
        <w:rPr>
          <w:rFonts w:asciiTheme="majorHAnsi" w:eastAsia="Calibri" w:hAnsiTheme="majorHAnsi" w:cstheme="majorHAnsi"/>
          <w:sz w:val="20"/>
          <w:szCs w:val="20"/>
          <w:lang w:val="en-US" w:eastAsia="en-US"/>
        </w:rPr>
        <w:t xml:space="preserve"> </w:t>
      </w:r>
      <w:proofErr w:type="spellStart"/>
      <w:r w:rsidR="005C377D" w:rsidRPr="007F170A">
        <w:rPr>
          <w:rFonts w:asciiTheme="majorHAnsi" w:eastAsia="Calibri" w:hAnsiTheme="majorHAnsi" w:cstheme="majorHAnsi"/>
          <w:sz w:val="20"/>
          <w:szCs w:val="20"/>
          <w:lang w:val="en-US" w:eastAsia="en-US"/>
        </w:rPr>
        <w:t>dėl</w:t>
      </w:r>
      <w:proofErr w:type="spellEnd"/>
      <w:r w:rsidR="005C377D" w:rsidRPr="007F170A">
        <w:rPr>
          <w:rFonts w:asciiTheme="majorHAnsi" w:eastAsia="Calibri" w:hAnsiTheme="majorHAnsi" w:cstheme="majorHAnsi"/>
          <w:sz w:val="20"/>
          <w:szCs w:val="20"/>
          <w:lang w:val="en-US" w:eastAsia="en-US"/>
        </w:rPr>
        <w:t xml:space="preserve"> </w:t>
      </w:r>
      <w:proofErr w:type="spellStart"/>
      <w:r w:rsidR="005C377D" w:rsidRPr="007F170A">
        <w:rPr>
          <w:rFonts w:asciiTheme="majorHAnsi" w:eastAsia="Calibri" w:hAnsiTheme="majorHAnsi" w:cstheme="majorHAnsi"/>
          <w:sz w:val="20"/>
          <w:szCs w:val="20"/>
          <w:lang w:val="en-US" w:eastAsia="en-US"/>
        </w:rPr>
        <w:t>geriamojo</w:t>
      </w:r>
      <w:proofErr w:type="spellEnd"/>
      <w:r w:rsidR="005C377D" w:rsidRPr="007F170A">
        <w:rPr>
          <w:rFonts w:asciiTheme="majorHAnsi" w:eastAsia="Calibri" w:hAnsiTheme="majorHAnsi" w:cstheme="majorHAnsi"/>
          <w:sz w:val="20"/>
          <w:szCs w:val="20"/>
          <w:lang w:val="en-US" w:eastAsia="en-US"/>
        </w:rPr>
        <w:t xml:space="preserve"> </w:t>
      </w:r>
      <w:proofErr w:type="spellStart"/>
      <w:r w:rsidR="005C377D" w:rsidRPr="007F170A">
        <w:rPr>
          <w:rFonts w:asciiTheme="majorHAnsi" w:eastAsia="Calibri" w:hAnsiTheme="majorHAnsi" w:cstheme="majorHAnsi"/>
          <w:sz w:val="20"/>
          <w:szCs w:val="20"/>
          <w:lang w:val="en-US" w:eastAsia="en-US"/>
        </w:rPr>
        <w:t>vandens</w:t>
      </w:r>
      <w:proofErr w:type="spellEnd"/>
      <w:r w:rsidR="005C377D" w:rsidRPr="007F170A">
        <w:rPr>
          <w:rFonts w:asciiTheme="majorHAnsi" w:eastAsia="Calibri" w:hAnsiTheme="majorHAnsi" w:cstheme="majorHAnsi"/>
          <w:sz w:val="20"/>
          <w:szCs w:val="20"/>
          <w:lang w:val="en-US" w:eastAsia="en-US"/>
        </w:rPr>
        <w:t xml:space="preserve"> </w:t>
      </w:r>
      <w:proofErr w:type="spellStart"/>
      <w:r w:rsidR="005C377D" w:rsidRPr="007F170A">
        <w:rPr>
          <w:rFonts w:asciiTheme="majorHAnsi" w:eastAsia="Calibri" w:hAnsiTheme="majorHAnsi" w:cstheme="majorHAnsi"/>
          <w:sz w:val="20"/>
          <w:szCs w:val="20"/>
          <w:lang w:val="en-US" w:eastAsia="en-US"/>
        </w:rPr>
        <w:t>išgavimo</w:t>
      </w:r>
      <w:proofErr w:type="spellEnd"/>
      <w:r w:rsidR="005C377D" w:rsidRPr="007F170A">
        <w:rPr>
          <w:rFonts w:asciiTheme="majorHAnsi" w:eastAsia="Calibri" w:hAnsiTheme="majorHAnsi" w:cstheme="majorHAnsi"/>
          <w:sz w:val="20"/>
          <w:szCs w:val="20"/>
          <w:lang w:val="en-US" w:eastAsia="en-US"/>
        </w:rPr>
        <w:t xml:space="preserve">, </w:t>
      </w:r>
      <w:proofErr w:type="spellStart"/>
      <w:r w:rsidR="005C377D" w:rsidRPr="007F170A">
        <w:rPr>
          <w:rFonts w:asciiTheme="majorHAnsi" w:eastAsia="Calibri" w:hAnsiTheme="majorHAnsi" w:cstheme="majorHAnsi"/>
          <w:sz w:val="20"/>
          <w:szCs w:val="20"/>
          <w:lang w:val="en-US" w:eastAsia="en-US"/>
        </w:rPr>
        <w:t>tiekimo</w:t>
      </w:r>
      <w:proofErr w:type="spellEnd"/>
      <w:r w:rsidR="005C377D" w:rsidRPr="007F170A">
        <w:rPr>
          <w:rFonts w:asciiTheme="majorHAnsi" w:eastAsia="Calibri" w:hAnsiTheme="majorHAnsi" w:cstheme="majorHAnsi"/>
          <w:sz w:val="20"/>
          <w:szCs w:val="20"/>
          <w:lang w:val="en-US" w:eastAsia="en-US"/>
        </w:rPr>
        <w:t xml:space="preserve">, </w:t>
      </w:r>
      <w:proofErr w:type="spellStart"/>
      <w:r w:rsidR="005C377D" w:rsidRPr="007F170A">
        <w:rPr>
          <w:rFonts w:asciiTheme="majorHAnsi" w:eastAsia="Calibri" w:hAnsiTheme="majorHAnsi" w:cstheme="majorHAnsi"/>
          <w:sz w:val="20"/>
          <w:szCs w:val="20"/>
          <w:lang w:val="en-US" w:eastAsia="en-US"/>
        </w:rPr>
        <w:t>paviršinių</w:t>
      </w:r>
      <w:proofErr w:type="spellEnd"/>
      <w:r w:rsidR="005C377D" w:rsidRPr="007F170A">
        <w:rPr>
          <w:rFonts w:asciiTheme="majorHAnsi" w:eastAsia="Calibri" w:hAnsiTheme="majorHAnsi" w:cstheme="majorHAnsi"/>
          <w:sz w:val="20"/>
          <w:szCs w:val="20"/>
          <w:lang w:val="en-US" w:eastAsia="en-US"/>
        </w:rPr>
        <w:t xml:space="preserve"> </w:t>
      </w:r>
      <w:proofErr w:type="spellStart"/>
      <w:r w:rsidR="005C377D" w:rsidRPr="007F170A">
        <w:rPr>
          <w:rFonts w:asciiTheme="majorHAnsi" w:eastAsia="Calibri" w:hAnsiTheme="majorHAnsi" w:cstheme="majorHAnsi"/>
          <w:sz w:val="20"/>
          <w:szCs w:val="20"/>
          <w:lang w:val="en-US" w:eastAsia="en-US"/>
        </w:rPr>
        <w:t>nuotekų</w:t>
      </w:r>
      <w:proofErr w:type="spellEnd"/>
      <w:r w:rsidR="005C377D" w:rsidRPr="007F170A">
        <w:rPr>
          <w:rFonts w:asciiTheme="majorHAnsi" w:eastAsia="Calibri" w:hAnsiTheme="majorHAnsi" w:cstheme="majorHAnsi"/>
          <w:sz w:val="20"/>
          <w:szCs w:val="20"/>
          <w:lang w:val="en-US" w:eastAsia="en-US"/>
        </w:rPr>
        <w:t xml:space="preserve"> </w:t>
      </w:r>
      <w:proofErr w:type="spellStart"/>
      <w:r w:rsidR="005C377D" w:rsidRPr="007F170A">
        <w:rPr>
          <w:rFonts w:asciiTheme="majorHAnsi" w:eastAsia="Calibri" w:hAnsiTheme="majorHAnsi" w:cstheme="majorHAnsi"/>
          <w:sz w:val="20"/>
          <w:szCs w:val="20"/>
          <w:lang w:val="en-US" w:eastAsia="en-US"/>
        </w:rPr>
        <w:t>tvarkymo</w:t>
      </w:r>
      <w:proofErr w:type="spellEnd"/>
      <w:r w:rsidR="005C377D" w:rsidRPr="007F170A">
        <w:rPr>
          <w:rFonts w:asciiTheme="majorHAnsi" w:eastAsia="Calibri" w:hAnsiTheme="majorHAnsi" w:cstheme="majorHAnsi"/>
          <w:sz w:val="20"/>
          <w:szCs w:val="20"/>
          <w:lang w:val="en-US" w:eastAsia="en-US"/>
        </w:rPr>
        <w:t xml:space="preserve"> </w:t>
      </w:r>
      <w:proofErr w:type="spellStart"/>
      <w:r w:rsidR="005C377D" w:rsidRPr="007F170A">
        <w:rPr>
          <w:rFonts w:asciiTheme="majorHAnsi" w:eastAsia="Calibri" w:hAnsiTheme="majorHAnsi" w:cstheme="majorHAnsi"/>
          <w:sz w:val="20"/>
          <w:szCs w:val="20"/>
          <w:lang w:val="en-US" w:eastAsia="en-US"/>
        </w:rPr>
        <w:t>ir</w:t>
      </w:r>
      <w:proofErr w:type="spellEnd"/>
      <w:r w:rsidR="005C377D" w:rsidRPr="007F170A">
        <w:rPr>
          <w:rFonts w:asciiTheme="majorHAnsi" w:eastAsia="Calibri" w:hAnsiTheme="majorHAnsi" w:cstheme="majorHAnsi"/>
          <w:sz w:val="20"/>
          <w:szCs w:val="20"/>
          <w:lang w:val="en-US" w:eastAsia="en-US"/>
        </w:rPr>
        <w:t xml:space="preserve"> </w:t>
      </w:r>
      <w:proofErr w:type="spellStart"/>
      <w:r w:rsidR="005C377D" w:rsidRPr="007F170A">
        <w:rPr>
          <w:rFonts w:asciiTheme="majorHAnsi" w:eastAsia="Calibri" w:hAnsiTheme="majorHAnsi" w:cstheme="majorHAnsi"/>
          <w:sz w:val="20"/>
          <w:szCs w:val="20"/>
          <w:lang w:val="en-US" w:eastAsia="en-US"/>
        </w:rPr>
        <w:t>nuotekų</w:t>
      </w:r>
      <w:proofErr w:type="spellEnd"/>
      <w:r w:rsidR="005C377D" w:rsidRPr="007F170A">
        <w:rPr>
          <w:rFonts w:asciiTheme="majorHAnsi" w:eastAsia="Calibri" w:hAnsiTheme="majorHAnsi" w:cstheme="majorHAnsi"/>
          <w:sz w:val="20"/>
          <w:szCs w:val="20"/>
          <w:lang w:val="en-US" w:eastAsia="en-US"/>
        </w:rPr>
        <w:t xml:space="preserve"> </w:t>
      </w:r>
      <w:proofErr w:type="spellStart"/>
      <w:r w:rsidR="005C377D" w:rsidRPr="007F170A">
        <w:rPr>
          <w:rFonts w:asciiTheme="majorHAnsi" w:eastAsia="Calibri" w:hAnsiTheme="majorHAnsi" w:cstheme="majorHAnsi"/>
          <w:sz w:val="20"/>
          <w:szCs w:val="20"/>
          <w:lang w:val="en-US" w:eastAsia="en-US"/>
        </w:rPr>
        <w:t>tvarkymo</w:t>
      </w:r>
      <w:proofErr w:type="spellEnd"/>
      <w:r w:rsidR="005C377D" w:rsidRPr="007F170A">
        <w:rPr>
          <w:rFonts w:asciiTheme="majorHAnsi" w:eastAsia="Calibri" w:hAnsiTheme="majorHAnsi" w:cstheme="majorHAnsi"/>
          <w:sz w:val="20"/>
          <w:szCs w:val="20"/>
          <w:lang w:val="en-US" w:eastAsia="en-US"/>
        </w:rPr>
        <w:t xml:space="preserve"> </w:t>
      </w:r>
      <w:proofErr w:type="spellStart"/>
      <w:r w:rsidR="005C377D" w:rsidRPr="007F170A">
        <w:rPr>
          <w:rFonts w:asciiTheme="majorHAnsi" w:eastAsia="Calibri" w:hAnsiTheme="majorHAnsi" w:cstheme="majorHAnsi"/>
          <w:sz w:val="20"/>
          <w:szCs w:val="20"/>
          <w:lang w:val="en-US" w:eastAsia="en-US"/>
        </w:rPr>
        <w:t>paslaugų</w:t>
      </w:r>
      <w:proofErr w:type="spellEnd"/>
      <w:r w:rsidR="005C377D" w:rsidRPr="007F170A">
        <w:rPr>
          <w:rFonts w:asciiTheme="majorHAnsi" w:eastAsia="Calibri" w:hAnsiTheme="majorHAnsi" w:cstheme="majorHAnsi"/>
          <w:sz w:val="20"/>
          <w:szCs w:val="20"/>
          <w:lang w:val="en-US" w:eastAsia="en-US"/>
        </w:rPr>
        <w:t xml:space="preserve"> </w:t>
      </w:r>
      <w:proofErr w:type="spellStart"/>
      <w:r w:rsidR="005C377D" w:rsidRPr="007F170A">
        <w:rPr>
          <w:rFonts w:asciiTheme="majorHAnsi" w:eastAsia="Calibri" w:hAnsiTheme="majorHAnsi" w:cstheme="majorHAnsi"/>
          <w:sz w:val="20"/>
          <w:szCs w:val="20"/>
          <w:lang w:val="en-US" w:eastAsia="en-US"/>
        </w:rPr>
        <w:t>teikimo</w:t>
      </w:r>
      <w:proofErr w:type="spellEnd"/>
      <w:r w:rsidR="005C377D" w:rsidRPr="007F170A">
        <w:rPr>
          <w:rFonts w:asciiTheme="majorHAnsi" w:eastAsia="Calibri" w:hAnsiTheme="majorHAnsi" w:cstheme="majorHAnsi"/>
          <w:sz w:val="20"/>
          <w:szCs w:val="20"/>
          <w:lang w:val="en-US" w:eastAsia="en-US"/>
        </w:rPr>
        <w:t xml:space="preserve"> </w:t>
      </w:r>
      <w:proofErr w:type="spellStart"/>
      <w:r w:rsidR="005C377D" w:rsidRPr="007F170A">
        <w:rPr>
          <w:rFonts w:asciiTheme="majorHAnsi" w:eastAsia="Calibri" w:hAnsiTheme="majorHAnsi" w:cstheme="majorHAnsi"/>
          <w:sz w:val="20"/>
          <w:szCs w:val="20"/>
          <w:lang w:val="en-US" w:eastAsia="en-US"/>
        </w:rPr>
        <w:t>organizavimo</w:t>
      </w:r>
      <w:proofErr w:type="spellEnd"/>
      <w:r w:rsidR="005C377D" w:rsidRPr="007F170A">
        <w:rPr>
          <w:rFonts w:asciiTheme="majorHAnsi" w:eastAsia="Calibri" w:hAnsiTheme="majorHAnsi" w:cstheme="majorHAnsi"/>
          <w:sz w:val="20"/>
          <w:szCs w:val="20"/>
          <w:lang w:val="en-US" w:eastAsia="en-US"/>
        </w:rPr>
        <w:t xml:space="preserve"> </w:t>
      </w:r>
      <w:proofErr w:type="spellStart"/>
      <w:r w:rsidR="005C377D" w:rsidRPr="007F170A">
        <w:rPr>
          <w:rFonts w:asciiTheme="majorHAnsi" w:eastAsia="Calibri" w:hAnsiTheme="majorHAnsi" w:cstheme="majorHAnsi"/>
          <w:sz w:val="20"/>
          <w:szCs w:val="20"/>
          <w:lang w:val="en-US" w:eastAsia="en-US"/>
        </w:rPr>
        <w:t>ir</w:t>
      </w:r>
      <w:proofErr w:type="spellEnd"/>
      <w:r w:rsidR="005C377D" w:rsidRPr="007F170A">
        <w:rPr>
          <w:rFonts w:asciiTheme="majorHAnsi" w:eastAsia="Calibri" w:hAnsiTheme="majorHAnsi" w:cstheme="majorHAnsi"/>
          <w:sz w:val="20"/>
          <w:szCs w:val="20"/>
          <w:lang w:val="en-US" w:eastAsia="en-US"/>
        </w:rPr>
        <w:t xml:space="preserve"> </w:t>
      </w:r>
      <w:proofErr w:type="spellStart"/>
      <w:r w:rsidR="005C377D" w:rsidRPr="007F170A">
        <w:rPr>
          <w:rFonts w:asciiTheme="majorHAnsi" w:eastAsia="Calibri" w:hAnsiTheme="majorHAnsi" w:cstheme="majorHAnsi"/>
          <w:sz w:val="20"/>
          <w:szCs w:val="20"/>
          <w:lang w:val="en-US" w:eastAsia="en-US"/>
        </w:rPr>
        <w:t>koordinavimo</w:t>
      </w:r>
      <w:proofErr w:type="spellEnd"/>
      <w:r w:rsidR="005C377D" w:rsidRPr="007F170A">
        <w:rPr>
          <w:rFonts w:asciiTheme="majorHAnsi" w:eastAsia="Calibri" w:hAnsiTheme="majorHAnsi" w:cstheme="majorHAnsi"/>
          <w:sz w:val="20"/>
          <w:szCs w:val="20"/>
          <w:lang w:val="en-US" w:eastAsia="en-US"/>
        </w:rPr>
        <w:t xml:space="preserve">, </w:t>
      </w:r>
      <w:proofErr w:type="spellStart"/>
      <w:r w:rsidR="005C377D" w:rsidRPr="007F170A">
        <w:rPr>
          <w:rFonts w:asciiTheme="majorHAnsi" w:eastAsia="Calibri" w:hAnsiTheme="majorHAnsi" w:cstheme="majorHAnsi"/>
          <w:sz w:val="20"/>
          <w:szCs w:val="20"/>
          <w:lang w:val="en-US" w:eastAsia="en-US"/>
        </w:rPr>
        <w:t>geriamojo</w:t>
      </w:r>
      <w:proofErr w:type="spellEnd"/>
      <w:r w:rsidR="005C377D" w:rsidRPr="007F170A">
        <w:rPr>
          <w:rFonts w:asciiTheme="majorHAnsi" w:eastAsia="Calibri" w:hAnsiTheme="majorHAnsi" w:cstheme="majorHAnsi"/>
          <w:sz w:val="20"/>
          <w:szCs w:val="20"/>
          <w:lang w:val="en-US" w:eastAsia="en-US"/>
        </w:rPr>
        <w:t xml:space="preserve"> </w:t>
      </w:r>
      <w:proofErr w:type="spellStart"/>
      <w:r w:rsidR="005C377D" w:rsidRPr="007F170A">
        <w:rPr>
          <w:rFonts w:asciiTheme="majorHAnsi" w:eastAsia="Calibri" w:hAnsiTheme="majorHAnsi" w:cstheme="majorHAnsi"/>
          <w:sz w:val="20"/>
          <w:szCs w:val="20"/>
          <w:lang w:val="en-US" w:eastAsia="en-US"/>
        </w:rPr>
        <w:t>vandens</w:t>
      </w:r>
      <w:proofErr w:type="spellEnd"/>
      <w:r w:rsidR="005C377D" w:rsidRPr="007F170A">
        <w:rPr>
          <w:rFonts w:asciiTheme="majorHAnsi" w:eastAsia="Calibri" w:hAnsiTheme="majorHAnsi" w:cstheme="majorHAnsi"/>
          <w:sz w:val="20"/>
          <w:szCs w:val="20"/>
          <w:lang w:val="en-US" w:eastAsia="en-US"/>
        </w:rPr>
        <w:t xml:space="preserve"> </w:t>
      </w:r>
      <w:proofErr w:type="spellStart"/>
      <w:r w:rsidR="005C377D" w:rsidRPr="007F170A">
        <w:rPr>
          <w:rFonts w:asciiTheme="majorHAnsi" w:eastAsia="Calibri" w:hAnsiTheme="majorHAnsi" w:cstheme="majorHAnsi"/>
          <w:sz w:val="20"/>
          <w:szCs w:val="20"/>
          <w:lang w:val="en-US" w:eastAsia="en-US"/>
        </w:rPr>
        <w:t>tiekimo</w:t>
      </w:r>
      <w:proofErr w:type="spellEnd"/>
      <w:r w:rsidR="005C377D" w:rsidRPr="007F170A">
        <w:rPr>
          <w:rFonts w:asciiTheme="majorHAnsi" w:eastAsia="Calibri" w:hAnsiTheme="majorHAnsi" w:cstheme="majorHAnsi"/>
          <w:sz w:val="20"/>
          <w:szCs w:val="20"/>
          <w:lang w:val="en-US" w:eastAsia="en-US"/>
        </w:rPr>
        <w:t xml:space="preserve"> </w:t>
      </w:r>
      <w:proofErr w:type="spellStart"/>
      <w:r w:rsidR="005C377D" w:rsidRPr="007F170A">
        <w:rPr>
          <w:rFonts w:asciiTheme="majorHAnsi" w:eastAsia="Calibri" w:hAnsiTheme="majorHAnsi" w:cstheme="majorHAnsi"/>
          <w:sz w:val="20"/>
          <w:szCs w:val="20"/>
          <w:lang w:val="en-US" w:eastAsia="en-US"/>
        </w:rPr>
        <w:t>ir</w:t>
      </w:r>
      <w:proofErr w:type="spellEnd"/>
      <w:r w:rsidR="005C377D" w:rsidRPr="007F170A">
        <w:rPr>
          <w:rFonts w:asciiTheme="majorHAnsi" w:eastAsia="Calibri" w:hAnsiTheme="majorHAnsi" w:cstheme="majorHAnsi"/>
          <w:sz w:val="20"/>
          <w:szCs w:val="20"/>
          <w:lang w:val="en-US" w:eastAsia="en-US"/>
        </w:rPr>
        <w:t xml:space="preserve"> </w:t>
      </w:r>
      <w:proofErr w:type="spellStart"/>
      <w:r w:rsidR="005C377D" w:rsidRPr="007F170A">
        <w:rPr>
          <w:rFonts w:asciiTheme="majorHAnsi" w:eastAsia="Calibri" w:hAnsiTheme="majorHAnsi" w:cstheme="majorHAnsi"/>
          <w:sz w:val="20"/>
          <w:szCs w:val="20"/>
          <w:lang w:val="en-US" w:eastAsia="en-US"/>
        </w:rPr>
        <w:t>nuotekų</w:t>
      </w:r>
      <w:proofErr w:type="spellEnd"/>
      <w:r w:rsidR="005C377D" w:rsidRPr="007F170A">
        <w:rPr>
          <w:rFonts w:asciiTheme="majorHAnsi" w:eastAsia="Calibri" w:hAnsiTheme="majorHAnsi" w:cstheme="majorHAnsi"/>
          <w:sz w:val="20"/>
          <w:szCs w:val="20"/>
          <w:lang w:val="en-US" w:eastAsia="en-US"/>
        </w:rPr>
        <w:t xml:space="preserve"> </w:t>
      </w:r>
      <w:proofErr w:type="spellStart"/>
      <w:r w:rsidR="005C377D" w:rsidRPr="007F170A">
        <w:rPr>
          <w:rFonts w:asciiTheme="majorHAnsi" w:eastAsia="Calibri" w:hAnsiTheme="majorHAnsi" w:cstheme="majorHAnsi"/>
          <w:sz w:val="20"/>
          <w:szCs w:val="20"/>
          <w:lang w:val="en-US" w:eastAsia="en-US"/>
        </w:rPr>
        <w:t>tvarkymo</w:t>
      </w:r>
      <w:proofErr w:type="spellEnd"/>
      <w:r w:rsidR="005C377D" w:rsidRPr="007F170A">
        <w:rPr>
          <w:rFonts w:asciiTheme="majorHAnsi" w:eastAsia="Calibri" w:hAnsiTheme="majorHAnsi" w:cstheme="majorHAnsi"/>
          <w:sz w:val="20"/>
          <w:szCs w:val="20"/>
          <w:lang w:val="en-US" w:eastAsia="en-US"/>
        </w:rPr>
        <w:t xml:space="preserve"> </w:t>
      </w:r>
      <w:proofErr w:type="spellStart"/>
      <w:r w:rsidR="005C377D" w:rsidRPr="007F170A">
        <w:rPr>
          <w:rFonts w:asciiTheme="majorHAnsi" w:eastAsia="Calibri" w:hAnsiTheme="majorHAnsi" w:cstheme="majorHAnsi"/>
          <w:sz w:val="20"/>
          <w:szCs w:val="20"/>
          <w:lang w:val="en-US" w:eastAsia="en-US"/>
        </w:rPr>
        <w:t>infrastruktūros</w:t>
      </w:r>
      <w:proofErr w:type="spellEnd"/>
      <w:r w:rsidR="005C377D" w:rsidRPr="007F170A">
        <w:rPr>
          <w:rFonts w:asciiTheme="majorHAnsi" w:eastAsia="Calibri" w:hAnsiTheme="majorHAnsi" w:cstheme="majorHAnsi"/>
          <w:sz w:val="20"/>
          <w:szCs w:val="20"/>
          <w:lang w:val="en-US" w:eastAsia="en-US"/>
        </w:rPr>
        <w:t xml:space="preserve"> </w:t>
      </w:r>
      <w:proofErr w:type="spellStart"/>
      <w:r w:rsidR="005C377D" w:rsidRPr="007F170A">
        <w:rPr>
          <w:rFonts w:asciiTheme="majorHAnsi" w:eastAsia="Calibri" w:hAnsiTheme="majorHAnsi" w:cstheme="majorHAnsi"/>
          <w:sz w:val="20"/>
          <w:szCs w:val="20"/>
          <w:lang w:val="en-US" w:eastAsia="en-US"/>
        </w:rPr>
        <w:t>objektų</w:t>
      </w:r>
      <w:proofErr w:type="spellEnd"/>
      <w:r w:rsidR="005C377D" w:rsidRPr="007F170A">
        <w:rPr>
          <w:rFonts w:asciiTheme="majorHAnsi" w:eastAsia="Calibri" w:hAnsiTheme="majorHAnsi" w:cstheme="majorHAnsi"/>
          <w:sz w:val="20"/>
          <w:szCs w:val="20"/>
          <w:lang w:val="en-US" w:eastAsia="en-US"/>
        </w:rPr>
        <w:t xml:space="preserve">, </w:t>
      </w:r>
      <w:proofErr w:type="spellStart"/>
      <w:r w:rsidR="005C377D" w:rsidRPr="007F170A">
        <w:rPr>
          <w:rFonts w:asciiTheme="majorHAnsi" w:eastAsia="Calibri" w:hAnsiTheme="majorHAnsi" w:cstheme="majorHAnsi"/>
          <w:sz w:val="20"/>
          <w:szCs w:val="20"/>
          <w:lang w:val="en-US" w:eastAsia="en-US"/>
        </w:rPr>
        <w:t>būtinų</w:t>
      </w:r>
      <w:proofErr w:type="spellEnd"/>
      <w:r w:rsidR="005C377D" w:rsidRPr="007F170A">
        <w:rPr>
          <w:rFonts w:asciiTheme="majorHAnsi" w:eastAsia="Calibri" w:hAnsiTheme="majorHAnsi" w:cstheme="majorHAnsi"/>
          <w:sz w:val="20"/>
          <w:szCs w:val="20"/>
          <w:lang w:val="en-US" w:eastAsia="en-US"/>
        </w:rPr>
        <w:t xml:space="preserve"> </w:t>
      </w:r>
      <w:proofErr w:type="spellStart"/>
      <w:r w:rsidR="005C377D" w:rsidRPr="007F170A">
        <w:rPr>
          <w:rFonts w:asciiTheme="majorHAnsi" w:eastAsia="Calibri" w:hAnsiTheme="majorHAnsi" w:cstheme="majorHAnsi"/>
          <w:sz w:val="20"/>
          <w:szCs w:val="20"/>
          <w:lang w:val="en-US" w:eastAsia="en-US"/>
        </w:rPr>
        <w:t>viešajam</w:t>
      </w:r>
      <w:proofErr w:type="spellEnd"/>
      <w:r w:rsidR="005C377D" w:rsidRPr="007F170A">
        <w:rPr>
          <w:rFonts w:asciiTheme="majorHAnsi" w:eastAsia="Calibri" w:hAnsiTheme="majorHAnsi" w:cstheme="majorHAnsi"/>
          <w:sz w:val="20"/>
          <w:szCs w:val="20"/>
          <w:lang w:val="en-US" w:eastAsia="en-US"/>
        </w:rPr>
        <w:t xml:space="preserve"> </w:t>
      </w:r>
      <w:proofErr w:type="spellStart"/>
      <w:r w:rsidR="005C377D" w:rsidRPr="007F170A">
        <w:rPr>
          <w:rFonts w:asciiTheme="majorHAnsi" w:eastAsia="Calibri" w:hAnsiTheme="majorHAnsi" w:cstheme="majorHAnsi"/>
          <w:sz w:val="20"/>
          <w:szCs w:val="20"/>
          <w:lang w:val="en-US" w:eastAsia="en-US"/>
        </w:rPr>
        <w:t>geriamojo</w:t>
      </w:r>
      <w:proofErr w:type="spellEnd"/>
      <w:r w:rsidR="005C377D" w:rsidRPr="007F170A">
        <w:rPr>
          <w:rFonts w:asciiTheme="majorHAnsi" w:eastAsia="Calibri" w:hAnsiTheme="majorHAnsi" w:cstheme="majorHAnsi"/>
          <w:sz w:val="20"/>
          <w:szCs w:val="20"/>
          <w:lang w:val="en-US" w:eastAsia="en-US"/>
        </w:rPr>
        <w:t xml:space="preserve"> </w:t>
      </w:r>
      <w:proofErr w:type="spellStart"/>
      <w:r w:rsidR="005C377D" w:rsidRPr="007F170A">
        <w:rPr>
          <w:rFonts w:asciiTheme="majorHAnsi" w:eastAsia="Calibri" w:hAnsiTheme="majorHAnsi" w:cstheme="majorHAnsi"/>
          <w:sz w:val="20"/>
          <w:szCs w:val="20"/>
          <w:lang w:val="en-US" w:eastAsia="en-US"/>
        </w:rPr>
        <w:t>vandens</w:t>
      </w:r>
      <w:proofErr w:type="spellEnd"/>
      <w:r w:rsidR="005C377D" w:rsidRPr="007F170A">
        <w:rPr>
          <w:rFonts w:asciiTheme="majorHAnsi" w:eastAsia="Calibri" w:hAnsiTheme="majorHAnsi" w:cstheme="majorHAnsi"/>
          <w:sz w:val="20"/>
          <w:szCs w:val="20"/>
          <w:lang w:val="en-US" w:eastAsia="en-US"/>
        </w:rPr>
        <w:t xml:space="preserve"> </w:t>
      </w:r>
      <w:proofErr w:type="spellStart"/>
      <w:r w:rsidR="005C377D" w:rsidRPr="007F170A">
        <w:rPr>
          <w:rFonts w:asciiTheme="majorHAnsi" w:eastAsia="Calibri" w:hAnsiTheme="majorHAnsi" w:cstheme="majorHAnsi"/>
          <w:sz w:val="20"/>
          <w:szCs w:val="20"/>
          <w:lang w:val="en-US" w:eastAsia="en-US"/>
        </w:rPr>
        <w:t>tiekimui</w:t>
      </w:r>
      <w:proofErr w:type="spellEnd"/>
      <w:r w:rsidR="005C377D" w:rsidRPr="007F170A">
        <w:rPr>
          <w:rFonts w:asciiTheme="majorHAnsi" w:eastAsia="Calibri" w:hAnsiTheme="majorHAnsi" w:cstheme="majorHAnsi"/>
          <w:sz w:val="20"/>
          <w:szCs w:val="20"/>
          <w:lang w:val="en-US" w:eastAsia="en-US"/>
        </w:rPr>
        <w:t xml:space="preserve"> </w:t>
      </w:r>
      <w:proofErr w:type="spellStart"/>
      <w:r w:rsidR="005C377D" w:rsidRPr="007F170A">
        <w:rPr>
          <w:rFonts w:asciiTheme="majorHAnsi" w:eastAsia="Calibri" w:hAnsiTheme="majorHAnsi" w:cstheme="majorHAnsi"/>
          <w:sz w:val="20"/>
          <w:szCs w:val="20"/>
          <w:lang w:val="en-US" w:eastAsia="en-US"/>
        </w:rPr>
        <w:t>ir</w:t>
      </w:r>
      <w:proofErr w:type="spellEnd"/>
      <w:r w:rsidR="005C377D" w:rsidRPr="007F170A">
        <w:rPr>
          <w:rFonts w:asciiTheme="majorHAnsi" w:eastAsia="Calibri" w:hAnsiTheme="majorHAnsi" w:cstheme="majorHAnsi"/>
          <w:sz w:val="20"/>
          <w:szCs w:val="20"/>
          <w:lang w:val="en-US" w:eastAsia="en-US"/>
        </w:rPr>
        <w:t xml:space="preserve"> (</w:t>
      </w:r>
      <w:proofErr w:type="spellStart"/>
      <w:r w:rsidR="005C377D" w:rsidRPr="007F170A">
        <w:rPr>
          <w:rFonts w:asciiTheme="majorHAnsi" w:eastAsia="Calibri" w:hAnsiTheme="majorHAnsi" w:cstheme="majorHAnsi"/>
          <w:sz w:val="20"/>
          <w:szCs w:val="20"/>
          <w:lang w:val="en-US" w:eastAsia="en-US"/>
        </w:rPr>
        <w:t>arba</w:t>
      </w:r>
      <w:proofErr w:type="spellEnd"/>
      <w:r w:rsidR="005C377D" w:rsidRPr="007F170A">
        <w:rPr>
          <w:rFonts w:asciiTheme="majorHAnsi" w:eastAsia="Calibri" w:hAnsiTheme="majorHAnsi" w:cstheme="majorHAnsi"/>
          <w:sz w:val="20"/>
          <w:szCs w:val="20"/>
          <w:lang w:val="en-US" w:eastAsia="en-US"/>
        </w:rPr>
        <w:t xml:space="preserve">) </w:t>
      </w:r>
      <w:proofErr w:type="spellStart"/>
      <w:r w:rsidR="005C377D" w:rsidRPr="007F170A">
        <w:rPr>
          <w:rFonts w:asciiTheme="majorHAnsi" w:eastAsia="Calibri" w:hAnsiTheme="majorHAnsi" w:cstheme="majorHAnsi"/>
          <w:sz w:val="20"/>
          <w:szCs w:val="20"/>
          <w:lang w:val="en-US" w:eastAsia="en-US"/>
        </w:rPr>
        <w:t>nuotekų</w:t>
      </w:r>
      <w:proofErr w:type="spellEnd"/>
      <w:r w:rsidR="005C377D" w:rsidRPr="007F170A">
        <w:rPr>
          <w:rFonts w:asciiTheme="majorHAnsi" w:eastAsia="Calibri" w:hAnsiTheme="majorHAnsi" w:cstheme="majorHAnsi"/>
          <w:sz w:val="20"/>
          <w:szCs w:val="20"/>
          <w:lang w:val="en-US" w:eastAsia="en-US"/>
        </w:rPr>
        <w:t xml:space="preserve"> </w:t>
      </w:r>
      <w:proofErr w:type="spellStart"/>
      <w:r w:rsidR="005C377D" w:rsidRPr="007F170A">
        <w:rPr>
          <w:rFonts w:asciiTheme="majorHAnsi" w:eastAsia="Calibri" w:hAnsiTheme="majorHAnsi" w:cstheme="majorHAnsi"/>
          <w:sz w:val="20"/>
          <w:szCs w:val="20"/>
          <w:lang w:val="en-US" w:eastAsia="en-US"/>
        </w:rPr>
        <w:t>tvarkymui</w:t>
      </w:r>
      <w:proofErr w:type="spellEnd"/>
      <w:r w:rsidR="005C377D" w:rsidRPr="007F170A">
        <w:rPr>
          <w:rFonts w:asciiTheme="majorHAnsi" w:eastAsia="Calibri" w:hAnsiTheme="majorHAnsi" w:cstheme="majorHAnsi"/>
          <w:sz w:val="20"/>
          <w:szCs w:val="20"/>
          <w:lang w:val="en-US" w:eastAsia="en-US"/>
        </w:rPr>
        <w:t xml:space="preserve">, </w:t>
      </w:r>
      <w:proofErr w:type="spellStart"/>
      <w:r w:rsidR="005C377D" w:rsidRPr="007F170A">
        <w:rPr>
          <w:rFonts w:asciiTheme="majorHAnsi" w:eastAsia="Calibri" w:hAnsiTheme="majorHAnsi" w:cstheme="majorHAnsi"/>
          <w:sz w:val="20"/>
          <w:szCs w:val="20"/>
          <w:lang w:val="en-US" w:eastAsia="en-US"/>
        </w:rPr>
        <w:t>perdavimo</w:t>
      </w:r>
      <w:proofErr w:type="spellEnd"/>
      <w:r w:rsidR="005C377D" w:rsidRPr="007F170A">
        <w:rPr>
          <w:rFonts w:asciiTheme="majorHAnsi" w:eastAsia="Calibri" w:hAnsiTheme="majorHAnsi" w:cstheme="majorHAnsi"/>
          <w:sz w:val="20"/>
          <w:szCs w:val="20"/>
          <w:lang w:val="en-US" w:eastAsia="en-US"/>
        </w:rPr>
        <w:t xml:space="preserve"> </w:t>
      </w:r>
      <w:proofErr w:type="spellStart"/>
      <w:r w:rsidR="005C377D" w:rsidRPr="007F170A">
        <w:rPr>
          <w:rFonts w:asciiTheme="majorHAnsi" w:eastAsia="Calibri" w:hAnsiTheme="majorHAnsi" w:cstheme="majorHAnsi"/>
          <w:sz w:val="20"/>
          <w:szCs w:val="20"/>
          <w:lang w:val="en-US" w:eastAsia="en-US"/>
        </w:rPr>
        <w:t>ar</w:t>
      </w:r>
      <w:proofErr w:type="spellEnd"/>
      <w:r w:rsidR="005C377D" w:rsidRPr="007F170A">
        <w:rPr>
          <w:rFonts w:asciiTheme="majorHAnsi" w:eastAsia="Calibri" w:hAnsiTheme="majorHAnsi" w:cstheme="majorHAnsi"/>
          <w:sz w:val="20"/>
          <w:szCs w:val="20"/>
          <w:lang w:val="en-US" w:eastAsia="en-US"/>
        </w:rPr>
        <w:t xml:space="preserve"> </w:t>
      </w:r>
      <w:proofErr w:type="spellStart"/>
      <w:r w:rsidR="005C377D" w:rsidRPr="007F170A">
        <w:rPr>
          <w:rFonts w:asciiTheme="majorHAnsi" w:eastAsia="Calibri" w:hAnsiTheme="majorHAnsi" w:cstheme="majorHAnsi"/>
          <w:sz w:val="20"/>
          <w:szCs w:val="20"/>
          <w:lang w:val="en-US" w:eastAsia="en-US"/>
        </w:rPr>
        <w:t>naudojimo</w:t>
      </w:r>
      <w:proofErr w:type="spellEnd"/>
      <w:r w:rsidR="005C377D" w:rsidRPr="007F170A">
        <w:rPr>
          <w:rFonts w:asciiTheme="majorHAnsi" w:eastAsia="Calibri" w:hAnsiTheme="majorHAnsi" w:cstheme="majorHAnsi"/>
          <w:sz w:val="20"/>
          <w:szCs w:val="20"/>
          <w:lang w:val="en-US" w:eastAsia="en-US"/>
        </w:rPr>
        <w:t xml:space="preserve"> </w:t>
      </w:r>
      <w:proofErr w:type="spellStart"/>
      <w:r w:rsidR="005C377D" w:rsidRPr="007F170A">
        <w:rPr>
          <w:rFonts w:asciiTheme="majorHAnsi" w:eastAsia="Calibri" w:hAnsiTheme="majorHAnsi" w:cstheme="majorHAnsi"/>
          <w:sz w:val="20"/>
          <w:szCs w:val="20"/>
          <w:lang w:val="en-US" w:eastAsia="en-US"/>
        </w:rPr>
        <w:t>Geriamojo</w:t>
      </w:r>
      <w:proofErr w:type="spellEnd"/>
      <w:r w:rsidR="005C377D" w:rsidRPr="007F170A">
        <w:rPr>
          <w:rFonts w:asciiTheme="majorHAnsi" w:eastAsia="Calibri" w:hAnsiTheme="majorHAnsi" w:cstheme="majorHAnsi"/>
          <w:sz w:val="20"/>
          <w:szCs w:val="20"/>
          <w:lang w:val="en-US" w:eastAsia="en-US"/>
        </w:rPr>
        <w:t xml:space="preserve"> </w:t>
      </w:r>
      <w:proofErr w:type="spellStart"/>
      <w:r w:rsidR="005C377D" w:rsidRPr="007F170A">
        <w:rPr>
          <w:rFonts w:asciiTheme="majorHAnsi" w:eastAsia="Calibri" w:hAnsiTheme="majorHAnsi" w:cstheme="majorHAnsi"/>
          <w:sz w:val="20"/>
          <w:szCs w:val="20"/>
          <w:lang w:val="en-US" w:eastAsia="en-US"/>
        </w:rPr>
        <w:t>vandens</w:t>
      </w:r>
      <w:proofErr w:type="spellEnd"/>
      <w:r w:rsidR="005C377D" w:rsidRPr="007F170A">
        <w:rPr>
          <w:rFonts w:asciiTheme="majorHAnsi" w:eastAsia="Calibri" w:hAnsiTheme="majorHAnsi" w:cstheme="majorHAnsi"/>
          <w:sz w:val="20"/>
          <w:szCs w:val="20"/>
          <w:lang w:val="en-US" w:eastAsia="en-US"/>
        </w:rPr>
        <w:t xml:space="preserve"> </w:t>
      </w:r>
      <w:proofErr w:type="spellStart"/>
      <w:r w:rsidR="005C377D" w:rsidRPr="007F170A">
        <w:rPr>
          <w:rFonts w:asciiTheme="majorHAnsi" w:eastAsia="Calibri" w:hAnsiTheme="majorHAnsi" w:cstheme="majorHAnsi"/>
          <w:sz w:val="20"/>
          <w:szCs w:val="20"/>
          <w:lang w:val="en-US" w:eastAsia="en-US"/>
        </w:rPr>
        <w:t>tiekimo</w:t>
      </w:r>
      <w:proofErr w:type="spellEnd"/>
      <w:r w:rsidR="005C377D" w:rsidRPr="007F170A">
        <w:rPr>
          <w:rFonts w:asciiTheme="majorHAnsi" w:eastAsia="Calibri" w:hAnsiTheme="majorHAnsi" w:cstheme="majorHAnsi"/>
          <w:sz w:val="20"/>
          <w:szCs w:val="20"/>
          <w:lang w:val="en-US" w:eastAsia="en-US"/>
        </w:rPr>
        <w:t xml:space="preserve"> </w:t>
      </w:r>
      <w:proofErr w:type="spellStart"/>
      <w:r w:rsidR="005C377D" w:rsidRPr="007F170A">
        <w:rPr>
          <w:rFonts w:asciiTheme="majorHAnsi" w:eastAsia="Calibri" w:hAnsiTheme="majorHAnsi" w:cstheme="majorHAnsi"/>
          <w:sz w:val="20"/>
          <w:szCs w:val="20"/>
          <w:lang w:val="en-US" w:eastAsia="en-US"/>
        </w:rPr>
        <w:t>ir</w:t>
      </w:r>
      <w:proofErr w:type="spellEnd"/>
      <w:r w:rsidR="005C377D" w:rsidRPr="007F170A">
        <w:rPr>
          <w:rFonts w:asciiTheme="majorHAnsi" w:eastAsia="Calibri" w:hAnsiTheme="majorHAnsi" w:cstheme="majorHAnsi"/>
          <w:sz w:val="20"/>
          <w:szCs w:val="20"/>
          <w:lang w:val="en-US" w:eastAsia="en-US"/>
        </w:rPr>
        <w:t xml:space="preserve"> </w:t>
      </w:r>
      <w:proofErr w:type="spellStart"/>
      <w:r w:rsidR="005C377D" w:rsidRPr="007F170A">
        <w:rPr>
          <w:rFonts w:asciiTheme="majorHAnsi" w:eastAsia="Calibri" w:hAnsiTheme="majorHAnsi" w:cstheme="majorHAnsi"/>
          <w:sz w:val="20"/>
          <w:szCs w:val="20"/>
          <w:lang w:val="en-US" w:eastAsia="en-US"/>
        </w:rPr>
        <w:t>nuotekų</w:t>
      </w:r>
      <w:proofErr w:type="spellEnd"/>
      <w:r w:rsidR="005C377D" w:rsidRPr="007F170A">
        <w:rPr>
          <w:rFonts w:asciiTheme="majorHAnsi" w:eastAsia="Calibri" w:hAnsiTheme="majorHAnsi" w:cstheme="majorHAnsi"/>
          <w:sz w:val="20"/>
          <w:szCs w:val="20"/>
          <w:lang w:val="en-US" w:eastAsia="en-US"/>
        </w:rPr>
        <w:t xml:space="preserve"> </w:t>
      </w:r>
      <w:proofErr w:type="spellStart"/>
      <w:r w:rsidR="005C377D" w:rsidRPr="007F170A">
        <w:rPr>
          <w:rFonts w:asciiTheme="majorHAnsi" w:eastAsia="Calibri" w:hAnsiTheme="majorHAnsi" w:cstheme="majorHAnsi"/>
          <w:sz w:val="20"/>
          <w:szCs w:val="20"/>
          <w:lang w:val="en-US" w:eastAsia="en-US"/>
        </w:rPr>
        <w:t>tvarkymo</w:t>
      </w:r>
      <w:proofErr w:type="spellEnd"/>
      <w:r w:rsidR="005C377D" w:rsidRPr="007F170A">
        <w:rPr>
          <w:rFonts w:asciiTheme="majorHAnsi" w:eastAsia="Calibri" w:hAnsiTheme="majorHAnsi" w:cstheme="majorHAnsi"/>
          <w:sz w:val="20"/>
          <w:szCs w:val="20"/>
          <w:lang w:val="en-US" w:eastAsia="en-US"/>
        </w:rPr>
        <w:t xml:space="preserve"> </w:t>
      </w:r>
      <w:proofErr w:type="spellStart"/>
      <w:r w:rsidR="005C377D" w:rsidRPr="007F170A">
        <w:rPr>
          <w:rFonts w:asciiTheme="majorHAnsi" w:eastAsia="Calibri" w:hAnsiTheme="majorHAnsi" w:cstheme="majorHAnsi"/>
          <w:sz w:val="20"/>
          <w:szCs w:val="20"/>
          <w:lang w:val="en-US" w:eastAsia="en-US"/>
        </w:rPr>
        <w:t>įstatyme</w:t>
      </w:r>
      <w:proofErr w:type="spellEnd"/>
      <w:r w:rsidR="005C377D" w:rsidRPr="007F170A">
        <w:rPr>
          <w:rFonts w:asciiTheme="majorHAnsi" w:eastAsia="Calibri" w:hAnsiTheme="majorHAnsi" w:cstheme="majorHAnsi"/>
          <w:sz w:val="20"/>
          <w:szCs w:val="20"/>
          <w:lang w:val="en-US" w:eastAsia="en-US"/>
        </w:rPr>
        <w:t xml:space="preserve"> </w:t>
      </w:r>
      <w:proofErr w:type="spellStart"/>
      <w:r w:rsidR="005C377D" w:rsidRPr="007F170A">
        <w:rPr>
          <w:rFonts w:asciiTheme="majorHAnsi" w:eastAsia="Calibri" w:hAnsiTheme="majorHAnsi" w:cstheme="majorHAnsi"/>
          <w:sz w:val="20"/>
          <w:szCs w:val="20"/>
          <w:lang w:val="en-US" w:eastAsia="en-US"/>
        </w:rPr>
        <w:t>nurodytais</w:t>
      </w:r>
      <w:proofErr w:type="spellEnd"/>
      <w:r w:rsidR="005C377D" w:rsidRPr="007F170A">
        <w:rPr>
          <w:rFonts w:asciiTheme="majorHAnsi" w:eastAsia="Calibri" w:hAnsiTheme="majorHAnsi" w:cstheme="majorHAnsi"/>
          <w:sz w:val="20"/>
          <w:szCs w:val="20"/>
          <w:lang w:val="en-US" w:eastAsia="en-US"/>
        </w:rPr>
        <w:t xml:space="preserve"> </w:t>
      </w:r>
      <w:proofErr w:type="spellStart"/>
      <w:r w:rsidR="005C377D" w:rsidRPr="007F170A">
        <w:rPr>
          <w:rFonts w:asciiTheme="majorHAnsi" w:eastAsia="Calibri" w:hAnsiTheme="majorHAnsi" w:cstheme="majorHAnsi"/>
          <w:sz w:val="20"/>
          <w:szCs w:val="20"/>
          <w:lang w:val="en-US" w:eastAsia="en-US"/>
        </w:rPr>
        <w:t>būdais</w:t>
      </w:r>
      <w:proofErr w:type="spellEnd"/>
      <w:r w:rsidR="005C377D" w:rsidRPr="007F170A">
        <w:rPr>
          <w:rFonts w:asciiTheme="majorHAnsi" w:eastAsia="Calibri" w:hAnsiTheme="majorHAnsi" w:cstheme="majorHAnsi"/>
          <w:sz w:val="20"/>
          <w:szCs w:val="20"/>
          <w:lang w:val="en-US" w:eastAsia="en-US"/>
        </w:rPr>
        <w:t xml:space="preserve"> </w:t>
      </w:r>
      <w:proofErr w:type="spellStart"/>
      <w:r w:rsidR="005C377D" w:rsidRPr="007F170A">
        <w:rPr>
          <w:rFonts w:asciiTheme="majorHAnsi" w:eastAsia="Calibri" w:hAnsiTheme="majorHAnsi" w:cstheme="majorHAnsi"/>
          <w:sz w:val="20"/>
          <w:szCs w:val="20"/>
          <w:lang w:val="en-US" w:eastAsia="en-US"/>
        </w:rPr>
        <w:t>organizavimo</w:t>
      </w:r>
      <w:proofErr w:type="spellEnd"/>
      <w:r w:rsidR="005C377D" w:rsidRPr="007F170A">
        <w:rPr>
          <w:rFonts w:asciiTheme="majorHAnsi" w:eastAsia="Calibri" w:hAnsiTheme="majorHAnsi" w:cstheme="majorHAnsi"/>
          <w:sz w:val="20"/>
          <w:szCs w:val="20"/>
          <w:lang w:val="en-US" w:eastAsia="en-US"/>
        </w:rPr>
        <w:t>.</w:t>
      </w:r>
    </w:p>
    <w:p w14:paraId="6B620E4D" w14:textId="77777777" w:rsidR="005C377D" w:rsidRPr="007F170A" w:rsidRDefault="00715BD4" w:rsidP="00715BD4">
      <w:pPr>
        <w:spacing w:after="200"/>
        <w:contextualSpacing/>
        <w:jc w:val="both"/>
        <w:rPr>
          <w:rFonts w:asciiTheme="majorHAnsi" w:eastAsia="Calibri" w:hAnsiTheme="majorHAnsi" w:cstheme="majorHAnsi"/>
          <w:sz w:val="20"/>
          <w:szCs w:val="20"/>
          <w:lang w:val="en-US" w:eastAsia="en-US"/>
        </w:rPr>
      </w:pPr>
      <w:r w:rsidRPr="007F170A">
        <w:rPr>
          <w:rFonts w:asciiTheme="majorHAnsi" w:eastAsia="Calibri" w:hAnsiTheme="majorHAnsi" w:cstheme="majorHAnsi"/>
          <w:sz w:val="20"/>
          <w:szCs w:val="20"/>
          <w:lang w:val="en-US" w:eastAsia="en-US"/>
        </w:rPr>
        <w:t xml:space="preserve">                  </w:t>
      </w:r>
      <w:r w:rsidR="005C377D" w:rsidRPr="007F170A">
        <w:rPr>
          <w:rFonts w:asciiTheme="majorHAnsi" w:eastAsia="Calibri" w:hAnsiTheme="majorHAnsi" w:cstheme="majorHAnsi"/>
          <w:sz w:val="20"/>
          <w:szCs w:val="20"/>
          <w:lang w:val="en-US" w:eastAsia="en-US"/>
        </w:rPr>
        <w:t xml:space="preserve">Klaipėdos </w:t>
      </w:r>
      <w:proofErr w:type="spellStart"/>
      <w:r w:rsidR="005C377D" w:rsidRPr="007F170A">
        <w:rPr>
          <w:rFonts w:asciiTheme="majorHAnsi" w:eastAsia="Calibri" w:hAnsiTheme="majorHAnsi" w:cstheme="majorHAnsi"/>
          <w:sz w:val="20"/>
          <w:szCs w:val="20"/>
          <w:lang w:val="en-US" w:eastAsia="en-US"/>
        </w:rPr>
        <w:t>miesto</w:t>
      </w:r>
      <w:proofErr w:type="spellEnd"/>
      <w:r w:rsidR="005C377D" w:rsidRPr="007F170A">
        <w:rPr>
          <w:rFonts w:asciiTheme="majorHAnsi" w:eastAsia="Calibri" w:hAnsiTheme="majorHAnsi" w:cstheme="majorHAnsi"/>
          <w:sz w:val="20"/>
          <w:szCs w:val="20"/>
          <w:lang w:val="en-US" w:eastAsia="en-US"/>
        </w:rPr>
        <w:t xml:space="preserve"> </w:t>
      </w:r>
      <w:proofErr w:type="spellStart"/>
      <w:r w:rsidR="005C377D" w:rsidRPr="007F170A">
        <w:rPr>
          <w:rFonts w:asciiTheme="majorHAnsi" w:eastAsia="Calibri" w:hAnsiTheme="majorHAnsi" w:cstheme="majorHAnsi"/>
          <w:sz w:val="20"/>
          <w:szCs w:val="20"/>
          <w:lang w:val="en-US" w:eastAsia="en-US"/>
        </w:rPr>
        <w:t>savivaldybės</w:t>
      </w:r>
      <w:proofErr w:type="spellEnd"/>
      <w:r w:rsidR="005C377D" w:rsidRPr="007F170A">
        <w:rPr>
          <w:rFonts w:asciiTheme="majorHAnsi" w:eastAsia="Calibri" w:hAnsiTheme="majorHAnsi" w:cstheme="majorHAnsi"/>
          <w:sz w:val="20"/>
          <w:szCs w:val="20"/>
          <w:lang w:val="en-US" w:eastAsia="en-US"/>
        </w:rPr>
        <w:t xml:space="preserve"> </w:t>
      </w:r>
      <w:proofErr w:type="spellStart"/>
      <w:r w:rsidR="005C377D" w:rsidRPr="007F170A">
        <w:rPr>
          <w:rFonts w:asciiTheme="majorHAnsi" w:eastAsia="Calibri" w:hAnsiTheme="majorHAnsi" w:cstheme="majorHAnsi"/>
          <w:sz w:val="20"/>
          <w:szCs w:val="20"/>
          <w:lang w:val="en-US" w:eastAsia="en-US"/>
        </w:rPr>
        <w:t>rekvizitai</w:t>
      </w:r>
      <w:proofErr w:type="spellEnd"/>
      <w:r w:rsidR="005C377D" w:rsidRPr="007F170A">
        <w:rPr>
          <w:rFonts w:asciiTheme="majorHAnsi" w:eastAsia="Calibri" w:hAnsiTheme="majorHAnsi" w:cstheme="majorHAnsi"/>
          <w:sz w:val="20"/>
          <w:szCs w:val="20"/>
          <w:lang w:val="en-US" w:eastAsia="en-US"/>
        </w:rPr>
        <w:t xml:space="preserve">: </w:t>
      </w:r>
    </w:p>
    <w:p w14:paraId="2BCB81C1" w14:textId="6F2C4A3E" w:rsidR="005C377D" w:rsidRPr="007F170A" w:rsidRDefault="00715BD4" w:rsidP="00715BD4">
      <w:pPr>
        <w:spacing w:after="200"/>
        <w:contextualSpacing/>
        <w:jc w:val="both"/>
        <w:rPr>
          <w:rFonts w:asciiTheme="majorHAnsi" w:eastAsia="Calibri" w:hAnsiTheme="majorHAnsi" w:cstheme="majorHAnsi"/>
          <w:sz w:val="20"/>
          <w:szCs w:val="20"/>
          <w:u w:val="single"/>
          <w:lang w:val="en-US" w:eastAsia="en-US"/>
        </w:rPr>
      </w:pPr>
      <w:r w:rsidRPr="007F170A">
        <w:rPr>
          <w:rFonts w:asciiTheme="majorHAnsi" w:eastAsia="Calibri" w:hAnsiTheme="majorHAnsi" w:cstheme="majorHAnsi"/>
          <w:sz w:val="20"/>
          <w:szCs w:val="20"/>
          <w:lang w:val="en-US" w:eastAsia="en-US"/>
        </w:rPr>
        <w:t xml:space="preserve">                  </w:t>
      </w:r>
      <w:proofErr w:type="spellStart"/>
      <w:r w:rsidR="005C377D" w:rsidRPr="007F170A">
        <w:rPr>
          <w:rFonts w:asciiTheme="majorHAnsi" w:eastAsia="Calibri" w:hAnsiTheme="majorHAnsi" w:cstheme="majorHAnsi"/>
          <w:sz w:val="20"/>
          <w:szCs w:val="20"/>
          <w:lang w:val="en-US" w:eastAsia="en-US"/>
        </w:rPr>
        <w:t>Liepų</w:t>
      </w:r>
      <w:proofErr w:type="spellEnd"/>
      <w:r w:rsidR="005C377D" w:rsidRPr="007F170A">
        <w:rPr>
          <w:rFonts w:asciiTheme="majorHAnsi" w:eastAsia="Calibri" w:hAnsiTheme="majorHAnsi" w:cstheme="majorHAnsi"/>
          <w:sz w:val="20"/>
          <w:szCs w:val="20"/>
          <w:lang w:val="en-US" w:eastAsia="en-US"/>
        </w:rPr>
        <w:t xml:space="preserve"> g. 11, LT-91502 </w:t>
      </w:r>
      <w:proofErr w:type="spellStart"/>
      <w:r w:rsidR="005C377D" w:rsidRPr="007F170A">
        <w:rPr>
          <w:rFonts w:asciiTheme="majorHAnsi" w:eastAsia="Calibri" w:hAnsiTheme="majorHAnsi" w:cstheme="majorHAnsi"/>
          <w:sz w:val="20"/>
          <w:szCs w:val="20"/>
          <w:lang w:val="en-US" w:eastAsia="en-US"/>
        </w:rPr>
        <w:t>Klaipėda</w:t>
      </w:r>
      <w:proofErr w:type="spellEnd"/>
      <w:r w:rsidR="005C377D" w:rsidRPr="007F170A">
        <w:rPr>
          <w:rFonts w:asciiTheme="majorHAnsi" w:eastAsia="Calibri" w:hAnsiTheme="majorHAnsi" w:cstheme="majorHAnsi"/>
          <w:sz w:val="20"/>
          <w:szCs w:val="20"/>
          <w:lang w:val="en-US" w:eastAsia="en-US"/>
        </w:rPr>
        <w:t xml:space="preserve">. </w:t>
      </w:r>
      <w:r w:rsidR="008D3B94" w:rsidRPr="007F170A">
        <w:rPr>
          <w:rFonts w:asciiTheme="majorHAnsi" w:eastAsia="Calibri" w:hAnsiTheme="majorHAnsi" w:cstheme="majorHAnsi"/>
          <w:sz w:val="20"/>
          <w:szCs w:val="20"/>
          <w:lang w:val="en-US" w:eastAsia="en-US"/>
        </w:rPr>
        <w:t>t</w:t>
      </w:r>
      <w:r w:rsidR="005C377D" w:rsidRPr="007F170A">
        <w:rPr>
          <w:rFonts w:asciiTheme="majorHAnsi" w:eastAsia="Calibri" w:hAnsiTheme="majorHAnsi" w:cstheme="majorHAnsi"/>
          <w:sz w:val="20"/>
          <w:szCs w:val="20"/>
          <w:lang w:val="en-US" w:eastAsia="en-US"/>
        </w:rPr>
        <w:t xml:space="preserve">el. </w:t>
      </w:r>
      <w:r w:rsidR="008D3B94" w:rsidRPr="007F170A">
        <w:rPr>
          <w:rFonts w:asciiTheme="majorHAnsi" w:eastAsia="Calibri" w:hAnsiTheme="majorHAnsi" w:cstheme="majorHAnsi"/>
          <w:sz w:val="20"/>
          <w:szCs w:val="20"/>
          <w:lang w:val="en-US" w:eastAsia="en-US"/>
        </w:rPr>
        <w:t>(</w:t>
      </w:r>
      <w:r w:rsidR="005C377D" w:rsidRPr="007F170A">
        <w:rPr>
          <w:rFonts w:asciiTheme="majorHAnsi" w:eastAsia="Calibri" w:hAnsiTheme="majorHAnsi" w:cstheme="majorHAnsi"/>
          <w:sz w:val="20"/>
          <w:szCs w:val="20"/>
          <w:lang w:val="en-US" w:eastAsia="en-US"/>
        </w:rPr>
        <w:t>8 46) 39</w:t>
      </w:r>
      <w:r w:rsidR="008D3B94" w:rsidRPr="007F170A">
        <w:rPr>
          <w:rFonts w:asciiTheme="majorHAnsi" w:eastAsia="Calibri" w:hAnsiTheme="majorHAnsi" w:cstheme="majorHAnsi"/>
          <w:sz w:val="20"/>
          <w:szCs w:val="20"/>
          <w:lang w:val="en-US" w:eastAsia="en-US"/>
        </w:rPr>
        <w:t xml:space="preserve"> </w:t>
      </w:r>
      <w:r w:rsidR="005C377D" w:rsidRPr="007F170A">
        <w:rPr>
          <w:rFonts w:asciiTheme="majorHAnsi" w:eastAsia="Calibri" w:hAnsiTheme="majorHAnsi" w:cstheme="majorHAnsi"/>
          <w:sz w:val="20"/>
          <w:szCs w:val="20"/>
          <w:lang w:val="en-US" w:eastAsia="en-US"/>
        </w:rPr>
        <w:t>60</w:t>
      </w:r>
      <w:r w:rsidR="008D3B94" w:rsidRPr="007F170A">
        <w:rPr>
          <w:rFonts w:asciiTheme="majorHAnsi" w:eastAsia="Calibri" w:hAnsiTheme="majorHAnsi" w:cstheme="majorHAnsi"/>
          <w:sz w:val="20"/>
          <w:szCs w:val="20"/>
          <w:lang w:val="en-US" w:eastAsia="en-US"/>
        </w:rPr>
        <w:t xml:space="preserve"> </w:t>
      </w:r>
      <w:r w:rsidR="005C377D" w:rsidRPr="007F170A">
        <w:rPr>
          <w:rFonts w:asciiTheme="majorHAnsi" w:eastAsia="Calibri" w:hAnsiTheme="majorHAnsi" w:cstheme="majorHAnsi"/>
          <w:sz w:val="20"/>
          <w:szCs w:val="20"/>
          <w:lang w:val="en-US" w:eastAsia="en-US"/>
        </w:rPr>
        <w:t>66, el. p</w:t>
      </w:r>
      <w:r w:rsidR="008D3B94" w:rsidRPr="007F170A">
        <w:rPr>
          <w:rFonts w:asciiTheme="majorHAnsi" w:eastAsia="Calibri" w:hAnsiTheme="majorHAnsi" w:cstheme="majorHAnsi"/>
          <w:sz w:val="20"/>
          <w:szCs w:val="20"/>
          <w:lang w:val="en-US" w:eastAsia="en-US"/>
        </w:rPr>
        <w:t>.</w:t>
      </w:r>
      <w:r w:rsidR="005C377D" w:rsidRPr="007F170A">
        <w:rPr>
          <w:rFonts w:asciiTheme="majorHAnsi" w:eastAsia="Calibri" w:hAnsiTheme="majorHAnsi" w:cstheme="majorHAnsi"/>
          <w:sz w:val="20"/>
          <w:szCs w:val="20"/>
          <w:lang w:val="en-US" w:eastAsia="en-US"/>
        </w:rPr>
        <w:t xml:space="preserve"> </w:t>
      </w:r>
      <w:hyperlink r:id="rId6" w:history="1">
        <w:r w:rsidR="005C377D" w:rsidRPr="007F170A">
          <w:rPr>
            <w:rFonts w:asciiTheme="majorHAnsi" w:eastAsia="Calibri" w:hAnsiTheme="majorHAnsi" w:cstheme="majorHAnsi"/>
            <w:color w:val="0000FF"/>
            <w:sz w:val="20"/>
            <w:szCs w:val="20"/>
            <w:u w:val="single"/>
            <w:lang w:val="en-US" w:eastAsia="en-US"/>
          </w:rPr>
          <w:t>dokumentai@klaipeda.lt</w:t>
        </w:r>
      </w:hyperlink>
      <w:r w:rsidR="005C377D" w:rsidRPr="007F170A">
        <w:rPr>
          <w:rFonts w:asciiTheme="majorHAnsi" w:eastAsia="Calibri" w:hAnsiTheme="majorHAnsi" w:cstheme="majorHAnsi"/>
          <w:color w:val="0000FF"/>
          <w:sz w:val="20"/>
          <w:szCs w:val="20"/>
          <w:u w:val="single"/>
          <w:lang w:val="en-US" w:eastAsia="en-US"/>
        </w:rPr>
        <w:t xml:space="preserve">, </w:t>
      </w:r>
      <w:hyperlink r:id="rId7" w:history="1">
        <w:r w:rsidR="005C377D" w:rsidRPr="007F170A">
          <w:rPr>
            <w:rFonts w:asciiTheme="majorHAnsi" w:eastAsia="Calibri" w:hAnsiTheme="majorHAnsi" w:cstheme="majorHAnsi"/>
            <w:color w:val="0000FF"/>
            <w:sz w:val="20"/>
            <w:szCs w:val="20"/>
            <w:u w:val="single"/>
            <w:lang w:val="en-US" w:eastAsia="en-US"/>
          </w:rPr>
          <w:t>https://www.klaipeda.lt/</w:t>
        </w:r>
      </w:hyperlink>
    </w:p>
    <w:p w14:paraId="393DA49A" w14:textId="77777777" w:rsidR="005C377D" w:rsidRPr="007F170A" w:rsidRDefault="00715BD4" w:rsidP="00715BD4">
      <w:pPr>
        <w:spacing w:after="200"/>
        <w:contextualSpacing/>
        <w:jc w:val="both"/>
        <w:rPr>
          <w:rFonts w:asciiTheme="majorHAnsi" w:eastAsia="Calibri" w:hAnsiTheme="majorHAnsi" w:cstheme="majorHAnsi"/>
          <w:sz w:val="20"/>
          <w:szCs w:val="20"/>
          <w:lang w:val="en-US" w:eastAsia="en-US"/>
        </w:rPr>
      </w:pPr>
      <w:r w:rsidRPr="007F170A">
        <w:rPr>
          <w:rFonts w:asciiTheme="majorHAnsi" w:eastAsia="Calibri" w:hAnsiTheme="majorHAnsi" w:cstheme="majorHAnsi"/>
          <w:sz w:val="20"/>
          <w:szCs w:val="20"/>
          <w:lang w:val="en-US" w:eastAsia="en-US"/>
        </w:rPr>
        <w:t xml:space="preserve">                  </w:t>
      </w:r>
      <w:r w:rsidR="005C377D" w:rsidRPr="007F170A">
        <w:rPr>
          <w:rFonts w:asciiTheme="majorHAnsi" w:eastAsia="Calibri" w:hAnsiTheme="majorHAnsi" w:cstheme="majorHAnsi"/>
          <w:sz w:val="20"/>
          <w:szCs w:val="20"/>
          <w:lang w:val="en-US" w:eastAsia="en-US"/>
        </w:rPr>
        <w:t xml:space="preserve">Klaipėdos </w:t>
      </w:r>
      <w:proofErr w:type="spellStart"/>
      <w:r w:rsidR="005C377D" w:rsidRPr="007F170A">
        <w:rPr>
          <w:rFonts w:asciiTheme="majorHAnsi" w:eastAsia="Calibri" w:hAnsiTheme="majorHAnsi" w:cstheme="majorHAnsi"/>
          <w:sz w:val="20"/>
          <w:szCs w:val="20"/>
          <w:lang w:val="en-US" w:eastAsia="en-US"/>
        </w:rPr>
        <w:t>rajono</w:t>
      </w:r>
      <w:proofErr w:type="spellEnd"/>
      <w:r w:rsidR="005C377D" w:rsidRPr="007F170A">
        <w:rPr>
          <w:rFonts w:asciiTheme="majorHAnsi" w:eastAsia="Calibri" w:hAnsiTheme="majorHAnsi" w:cstheme="majorHAnsi"/>
          <w:sz w:val="20"/>
          <w:szCs w:val="20"/>
          <w:lang w:val="en-US" w:eastAsia="en-US"/>
        </w:rPr>
        <w:t xml:space="preserve"> </w:t>
      </w:r>
      <w:proofErr w:type="spellStart"/>
      <w:r w:rsidR="005C377D" w:rsidRPr="007F170A">
        <w:rPr>
          <w:rFonts w:asciiTheme="majorHAnsi" w:eastAsia="Calibri" w:hAnsiTheme="majorHAnsi" w:cstheme="majorHAnsi"/>
          <w:sz w:val="20"/>
          <w:szCs w:val="20"/>
          <w:lang w:val="en-US" w:eastAsia="en-US"/>
        </w:rPr>
        <w:t>savivaldybės</w:t>
      </w:r>
      <w:proofErr w:type="spellEnd"/>
      <w:r w:rsidR="005C377D" w:rsidRPr="007F170A">
        <w:rPr>
          <w:rFonts w:asciiTheme="majorHAnsi" w:eastAsia="Calibri" w:hAnsiTheme="majorHAnsi" w:cstheme="majorHAnsi"/>
          <w:sz w:val="20"/>
          <w:szCs w:val="20"/>
          <w:lang w:val="en-US" w:eastAsia="en-US"/>
        </w:rPr>
        <w:t xml:space="preserve"> </w:t>
      </w:r>
      <w:proofErr w:type="spellStart"/>
      <w:r w:rsidR="005C377D" w:rsidRPr="007F170A">
        <w:rPr>
          <w:rFonts w:asciiTheme="majorHAnsi" w:eastAsia="Calibri" w:hAnsiTheme="majorHAnsi" w:cstheme="majorHAnsi"/>
          <w:sz w:val="20"/>
          <w:szCs w:val="20"/>
          <w:lang w:val="en-US" w:eastAsia="en-US"/>
        </w:rPr>
        <w:t>rekvizitai</w:t>
      </w:r>
      <w:proofErr w:type="spellEnd"/>
      <w:r w:rsidR="005C377D" w:rsidRPr="007F170A">
        <w:rPr>
          <w:rFonts w:asciiTheme="majorHAnsi" w:eastAsia="Calibri" w:hAnsiTheme="majorHAnsi" w:cstheme="majorHAnsi"/>
          <w:sz w:val="20"/>
          <w:szCs w:val="20"/>
          <w:lang w:val="en-US" w:eastAsia="en-US"/>
        </w:rPr>
        <w:t>:</w:t>
      </w:r>
    </w:p>
    <w:p w14:paraId="0CE07979" w14:textId="11290DB5" w:rsidR="005C377D" w:rsidRPr="007F170A" w:rsidRDefault="00715BD4" w:rsidP="00715BD4">
      <w:pPr>
        <w:spacing w:after="200"/>
        <w:contextualSpacing/>
        <w:jc w:val="both"/>
        <w:rPr>
          <w:rFonts w:asciiTheme="majorHAnsi" w:eastAsia="Calibri" w:hAnsiTheme="majorHAnsi" w:cstheme="majorHAnsi"/>
          <w:sz w:val="20"/>
          <w:szCs w:val="20"/>
          <w:u w:val="single"/>
          <w:lang w:val="en-US" w:eastAsia="en-US"/>
        </w:rPr>
      </w:pPr>
      <w:r w:rsidRPr="007F170A">
        <w:rPr>
          <w:rFonts w:asciiTheme="majorHAnsi" w:eastAsia="Calibri" w:hAnsiTheme="majorHAnsi" w:cstheme="majorHAnsi"/>
          <w:sz w:val="20"/>
          <w:szCs w:val="20"/>
          <w:lang w:val="en-US" w:eastAsia="en-US"/>
        </w:rPr>
        <w:t xml:space="preserve">                  </w:t>
      </w:r>
      <w:r w:rsidR="005C377D" w:rsidRPr="007F170A">
        <w:rPr>
          <w:rFonts w:asciiTheme="majorHAnsi" w:eastAsia="Calibri" w:hAnsiTheme="majorHAnsi" w:cstheme="majorHAnsi"/>
          <w:sz w:val="20"/>
          <w:szCs w:val="20"/>
          <w:lang w:val="en-US" w:eastAsia="en-US"/>
        </w:rPr>
        <w:t xml:space="preserve">Klaipėdos g. 2, LT-96130 </w:t>
      </w:r>
      <w:proofErr w:type="spellStart"/>
      <w:r w:rsidR="005C377D" w:rsidRPr="007F170A">
        <w:rPr>
          <w:rFonts w:asciiTheme="majorHAnsi" w:eastAsia="Calibri" w:hAnsiTheme="majorHAnsi" w:cstheme="majorHAnsi"/>
          <w:sz w:val="20"/>
          <w:szCs w:val="20"/>
          <w:lang w:val="en-US" w:eastAsia="en-US"/>
        </w:rPr>
        <w:t>Gargždai</w:t>
      </w:r>
      <w:proofErr w:type="spellEnd"/>
      <w:r w:rsidR="005C377D" w:rsidRPr="007F170A">
        <w:rPr>
          <w:rFonts w:asciiTheme="majorHAnsi" w:eastAsia="Calibri" w:hAnsiTheme="majorHAnsi" w:cstheme="majorHAnsi"/>
          <w:sz w:val="20"/>
          <w:szCs w:val="20"/>
          <w:lang w:val="en-US" w:eastAsia="en-US"/>
        </w:rPr>
        <w:t>, tel.</w:t>
      </w:r>
      <w:r w:rsidR="008D3B94" w:rsidRPr="007F170A">
        <w:rPr>
          <w:rFonts w:asciiTheme="majorHAnsi" w:eastAsia="Calibri" w:hAnsiTheme="majorHAnsi" w:cstheme="majorHAnsi"/>
          <w:sz w:val="20"/>
          <w:szCs w:val="20"/>
          <w:lang w:val="en-US" w:eastAsia="en-US"/>
        </w:rPr>
        <w:t xml:space="preserve"> </w:t>
      </w:r>
      <w:r w:rsidR="005C377D" w:rsidRPr="007F170A">
        <w:rPr>
          <w:rFonts w:asciiTheme="majorHAnsi" w:eastAsia="Calibri" w:hAnsiTheme="majorHAnsi" w:cstheme="majorHAnsi"/>
          <w:sz w:val="20"/>
          <w:szCs w:val="20"/>
          <w:lang w:val="en-US" w:eastAsia="en-US"/>
        </w:rPr>
        <w:t xml:space="preserve">(8 46) 47 20 </w:t>
      </w:r>
      <w:proofErr w:type="gramStart"/>
      <w:r w:rsidR="005C377D" w:rsidRPr="007F170A">
        <w:rPr>
          <w:rFonts w:asciiTheme="majorHAnsi" w:eastAsia="Calibri" w:hAnsiTheme="majorHAnsi" w:cstheme="majorHAnsi"/>
          <w:sz w:val="20"/>
          <w:szCs w:val="20"/>
          <w:lang w:val="en-US" w:eastAsia="en-US"/>
        </w:rPr>
        <w:t>25,</w:t>
      </w:r>
      <w:r w:rsidR="00047F0D" w:rsidRPr="007F170A">
        <w:rPr>
          <w:rFonts w:asciiTheme="majorHAnsi" w:eastAsia="Calibri" w:hAnsiTheme="majorHAnsi" w:cstheme="majorHAnsi"/>
          <w:sz w:val="20"/>
          <w:szCs w:val="20"/>
          <w:lang w:val="en-US" w:eastAsia="en-US"/>
        </w:rPr>
        <w:t xml:space="preserve"> </w:t>
      </w:r>
      <w:r w:rsidR="005C377D" w:rsidRPr="007F170A">
        <w:rPr>
          <w:rFonts w:asciiTheme="majorHAnsi" w:eastAsia="Calibri" w:hAnsiTheme="majorHAnsi" w:cstheme="majorHAnsi"/>
          <w:sz w:val="20"/>
          <w:szCs w:val="20"/>
          <w:lang w:val="en-US" w:eastAsia="en-US"/>
        </w:rPr>
        <w:t xml:space="preserve"> </w:t>
      </w:r>
      <w:proofErr w:type="spellStart"/>
      <w:r w:rsidR="008D3B94" w:rsidRPr="007F170A">
        <w:rPr>
          <w:rFonts w:asciiTheme="majorHAnsi" w:eastAsia="Calibri" w:hAnsiTheme="majorHAnsi" w:cstheme="majorHAnsi"/>
          <w:sz w:val="20"/>
          <w:szCs w:val="20"/>
          <w:lang w:val="en-US" w:eastAsia="en-US"/>
        </w:rPr>
        <w:t>el.p</w:t>
      </w:r>
      <w:proofErr w:type="spellEnd"/>
      <w:r w:rsidR="008D3B94" w:rsidRPr="007F170A">
        <w:rPr>
          <w:rFonts w:asciiTheme="majorHAnsi" w:eastAsia="Calibri" w:hAnsiTheme="majorHAnsi" w:cstheme="majorHAnsi"/>
          <w:sz w:val="20"/>
          <w:szCs w:val="20"/>
          <w:lang w:val="en-US" w:eastAsia="en-US"/>
        </w:rPr>
        <w:t>.</w:t>
      </w:r>
      <w:proofErr w:type="gramEnd"/>
      <w:r w:rsidR="008D3B94" w:rsidRPr="007F170A">
        <w:rPr>
          <w:rFonts w:asciiTheme="majorHAnsi" w:eastAsia="Calibri" w:hAnsiTheme="majorHAnsi" w:cstheme="majorHAnsi"/>
          <w:sz w:val="20"/>
          <w:szCs w:val="20"/>
          <w:lang w:val="en-US" w:eastAsia="en-US"/>
        </w:rPr>
        <w:t xml:space="preserve"> </w:t>
      </w:r>
      <w:hyperlink r:id="rId8" w:history="1">
        <w:r w:rsidR="005C377D" w:rsidRPr="007F170A">
          <w:rPr>
            <w:rFonts w:asciiTheme="majorHAnsi" w:eastAsia="Calibri" w:hAnsiTheme="majorHAnsi" w:cstheme="majorHAnsi"/>
            <w:color w:val="0000FF"/>
            <w:sz w:val="20"/>
            <w:szCs w:val="20"/>
            <w:u w:val="single"/>
            <w:lang w:val="en-US" w:eastAsia="en-US"/>
          </w:rPr>
          <w:t>savivaldybe@klaipedos-r.lt</w:t>
        </w:r>
      </w:hyperlink>
      <w:r w:rsidR="005C377D" w:rsidRPr="007F170A">
        <w:rPr>
          <w:rFonts w:asciiTheme="majorHAnsi" w:eastAsia="Calibri" w:hAnsiTheme="majorHAnsi" w:cstheme="majorHAnsi"/>
          <w:color w:val="0000FF"/>
          <w:sz w:val="20"/>
          <w:szCs w:val="20"/>
          <w:u w:val="single"/>
          <w:lang w:val="en-US" w:eastAsia="en-US"/>
        </w:rPr>
        <w:t>, https://www.klaipedos-r.lt/</w:t>
      </w:r>
    </w:p>
    <w:p w14:paraId="1AA0BC0D" w14:textId="77777777" w:rsidR="005C377D" w:rsidRPr="007F170A" w:rsidRDefault="005C377D" w:rsidP="005C377D">
      <w:pPr>
        <w:numPr>
          <w:ilvl w:val="0"/>
          <w:numId w:val="9"/>
        </w:numPr>
        <w:suppressAutoHyphens/>
        <w:ind w:left="0" w:right="99" w:firstLine="900"/>
        <w:jc w:val="both"/>
        <w:rPr>
          <w:rFonts w:asciiTheme="majorHAnsi" w:hAnsiTheme="majorHAnsi" w:cstheme="majorHAnsi"/>
          <w:sz w:val="20"/>
          <w:szCs w:val="20"/>
        </w:rPr>
      </w:pPr>
      <w:r w:rsidRPr="007F170A">
        <w:rPr>
          <w:rFonts w:asciiTheme="majorHAnsi" w:hAnsiTheme="majorHAnsi" w:cstheme="majorHAnsi"/>
          <w:sz w:val="20"/>
          <w:szCs w:val="20"/>
        </w:rPr>
        <w:t>Nuo šios Sutarties pasirašymo momento nustoja galioti anksčiau sudaryta sutartis dėl geriamojo vandens tiekimo į šioje sutartyje numatytas gyvenamąsias patalpas (butą/individualų gyvenamąjį namą) ir nuotekų tvarkymo paslaugų teikimo.</w:t>
      </w:r>
    </w:p>
    <w:p w14:paraId="235AEED4" w14:textId="77777777" w:rsidR="005C377D" w:rsidRPr="007F170A" w:rsidRDefault="005C377D" w:rsidP="005C377D">
      <w:pPr>
        <w:numPr>
          <w:ilvl w:val="0"/>
          <w:numId w:val="9"/>
        </w:numPr>
        <w:suppressAutoHyphens/>
        <w:ind w:left="0" w:right="99" w:firstLine="900"/>
        <w:jc w:val="both"/>
        <w:rPr>
          <w:rFonts w:asciiTheme="majorHAnsi" w:hAnsiTheme="majorHAnsi" w:cstheme="majorHAnsi"/>
          <w:sz w:val="20"/>
          <w:szCs w:val="20"/>
        </w:rPr>
      </w:pPr>
      <w:r w:rsidRPr="007F170A">
        <w:rPr>
          <w:rFonts w:asciiTheme="majorHAnsi" w:hAnsiTheme="majorHAnsi" w:cstheme="majorHAnsi"/>
          <w:sz w:val="20"/>
          <w:szCs w:val="20"/>
        </w:rPr>
        <w:lastRenderedPageBreak/>
        <w:t>Jeigu pasikeitus teisės aktams, reglamentuojantiems geriamojo vandens tiekimą bei nuotekų tvarkymą, kuri nors Sutarties nuostata tampa prieštaraujančia pasikeitusių teisės aktų normoms, tiesiogiai taikomos naujos tų teisės aktų nuostatos.</w:t>
      </w:r>
    </w:p>
    <w:p w14:paraId="72890604" w14:textId="77777777" w:rsidR="005C377D" w:rsidRPr="007F170A" w:rsidRDefault="005C377D" w:rsidP="005C377D">
      <w:pPr>
        <w:numPr>
          <w:ilvl w:val="0"/>
          <w:numId w:val="9"/>
        </w:numPr>
        <w:suppressAutoHyphens/>
        <w:ind w:left="0" w:right="99" w:firstLine="900"/>
        <w:jc w:val="both"/>
        <w:rPr>
          <w:rFonts w:asciiTheme="majorHAnsi" w:hAnsiTheme="majorHAnsi" w:cstheme="majorHAnsi"/>
          <w:sz w:val="20"/>
          <w:szCs w:val="20"/>
        </w:rPr>
      </w:pPr>
      <w:r w:rsidRPr="007F170A">
        <w:rPr>
          <w:rFonts w:asciiTheme="majorHAnsi" w:hAnsiTheme="majorHAnsi" w:cstheme="majorHAnsi"/>
          <w:position w:val="4"/>
          <w:sz w:val="20"/>
          <w:szCs w:val="20"/>
        </w:rPr>
        <w:t>Neatsiejama šios Sutarties dalimi laikomi šie Sutarties priedai:</w:t>
      </w:r>
    </w:p>
    <w:p w14:paraId="0DB8C0D7" w14:textId="6100169D" w:rsidR="005C377D" w:rsidRPr="007F170A" w:rsidRDefault="005C377D" w:rsidP="005C377D">
      <w:pPr>
        <w:suppressAutoHyphens/>
        <w:ind w:right="99" w:firstLine="900"/>
        <w:jc w:val="both"/>
        <w:rPr>
          <w:rFonts w:asciiTheme="majorHAnsi" w:hAnsiTheme="majorHAnsi" w:cstheme="majorHAnsi"/>
          <w:position w:val="4"/>
          <w:sz w:val="20"/>
          <w:szCs w:val="20"/>
        </w:rPr>
      </w:pPr>
      <w:r w:rsidRPr="007F170A">
        <w:rPr>
          <w:rFonts w:asciiTheme="majorHAnsi" w:hAnsiTheme="majorHAnsi" w:cstheme="majorHAnsi"/>
          <w:position w:val="4"/>
          <w:sz w:val="20"/>
          <w:szCs w:val="20"/>
        </w:rPr>
        <w:t>35.1.</w:t>
      </w:r>
      <w:r w:rsidR="004352B1" w:rsidRPr="007F170A">
        <w:rPr>
          <w:rFonts w:asciiTheme="majorHAnsi" w:hAnsiTheme="majorHAnsi" w:cstheme="majorHAnsi"/>
          <w:position w:val="4"/>
          <w:sz w:val="20"/>
          <w:szCs w:val="20"/>
        </w:rPr>
        <w:t>1.</w:t>
      </w:r>
      <w:r w:rsidRPr="007F170A">
        <w:rPr>
          <w:rFonts w:asciiTheme="majorHAnsi" w:hAnsiTheme="majorHAnsi" w:cstheme="majorHAnsi"/>
          <w:position w:val="4"/>
          <w:sz w:val="20"/>
          <w:szCs w:val="20"/>
        </w:rPr>
        <w:t xml:space="preserve"> priedas</w:t>
      </w:r>
      <w:r w:rsidR="004352B1" w:rsidRPr="007F170A">
        <w:rPr>
          <w:rFonts w:asciiTheme="majorHAnsi" w:hAnsiTheme="majorHAnsi" w:cstheme="majorHAnsi"/>
          <w:position w:val="4"/>
          <w:sz w:val="20"/>
          <w:szCs w:val="20"/>
        </w:rPr>
        <w:t xml:space="preserve"> Nr.1</w:t>
      </w:r>
      <w:r w:rsidRPr="007F170A">
        <w:rPr>
          <w:rFonts w:asciiTheme="majorHAnsi" w:hAnsiTheme="majorHAnsi" w:cstheme="majorHAnsi"/>
          <w:position w:val="4"/>
          <w:sz w:val="20"/>
          <w:szCs w:val="20"/>
        </w:rPr>
        <w:t xml:space="preserve"> „Duomenys apie </w:t>
      </w:r>
      <w:r w:rsidRPr="007F170A">
        <w:rPr>
          <w:rFonts w:asciiTheme="majorHAnsi" w:hAnsiTheme="majorHAnsi" w:cstheme="majorHAnsi"/>
          <w:b/>
          <w:bCs/>
          <w:position w:val="4"/>
          <w:sz w:val="20"/>
          <w:szCs w:val="20"/>
        </w:rPr>
        <w:t>Vartotojo</w:t>
      </w:r>
      <w:r w:rsidRPr="007F170A">
        <w:rPr>
          <w:rFonts w:asciiTheme="majorHAnsi" w:hAnsiTheme="majorHAnsi" w:cstheme="majorHAnsi"/>
          <w:position w:val="4"/>
          <w:sz w:val="20"/>
          <w:szCs w:val="20"/>
        </w:rPr>
        <w:t xml:space="preserve"> gyvenamąsias patalpas bei </w:t>
      </w:r>
      <w:r w:rsidR="002A3F5B" w:rsidRPr="007F170A">
        <w:rPr>
          <w:rFonts w:asciiTheme="majorHAnsi" w:hAnsiTheme="majorHAnsi" w:cstheme="majorHAnsi"/>
          <w:position w:val="4"/>
          <w:sz w:val="20"/>
          <w:szCs w:val="20"/>
        </w:rPr>
        <w:t>Š</w:t>
      </w:r>
      <w:r w:rsidRPr="007F170A">
        <w:rPr>
          <w:rFonts w:asciiTheme="majorHAnsi" w:hAnsiTheme="majorHAnsi" w:cstheme="majorHAnsi"/>
          <w:position w:val="4"/>
          <w:sz w:val="20"/>
          <w:szCs w:val="20"/>
        </w:rPr>
        <w:t>alių individualiai aptartos sąlygos“.</w:t>
      </w:r>
    </w:p>
    <w:p w14:paraId="03CAB57A" w14:textId="1640DFA7" w:rsidR="005C377D" w:rsidRPr="007F170A" w:rsidRDefault="005C377D" w:rsidP="007F170A">
      <w:pPr>
        <w:pStyle w:val="ListParagraph"/>
        <w:numPr>
          <w:ilvl w:val="0"/>
          <w:numId w:val="9"/>
        </w:numPr>
        <w:suppressAutoHyphens/>
        <w:ind w:right="99"/>
        <w:jc w:val="both"/>
        <w:rPr>
          <w:rFonts w:asciiTheme="majorHAnsi" w:hAnsiTheme="majorHAnsi" w:cstheme="majorHAnsi"/>
          <w:sz w:val="20"/>
          <w:szCs w:val="20"/>
        </w:rPr>
      </w:pPr>
      <w:r w:rsidRPr="007F170A">
        <w:rPr>
          <w:rFonts w:asciiTheme="majorHAnsi" w:hAnsiTheme="majorHAnsi" w:cstheme="majorHAnsi"/>
          <w:position w:val="4"/>
          <w:sz w:val="20"/>
          <w:szCs w:val="20"/>
        </w:rPr>
        <w:t>Ši Sutartis sudaryta dviem vienodą juridinę galią turinčiais egzemplioriais – po vieną kiekvienai Šaliai.</w:t>
      </w:r>
      <w:r w:rsidRPr="007F170A">
        <w:rPr>
          <w:rFonts w:asciiTheme="majorHAnsi" w:hAnsiTheme="majorHAnsi" w:cstheme="majorHAnsi"/>
          <w:sz w:val="20"/>
          <w:szCs w:val="20"/>
        </w:rPr>
        <w:t xml:space="preserve"> </w:t>
      </w:r>
    </w:p>
    <w:p w14:paraId="12A0B3BC" w14:textId="77777777" w:rsidR="005C377D" w:rsidRPr="007F170A" w:rsidRDefault="005C377D" w:rsidP="005C377D">
      <w:pPr>
        <w:numPr>
          <w:ilvl w:val="3"/>
          <w:numId w:val="8"/>
        </w:numPr>
        <w:ind w:right="99"/>
        <w:rPr>
          <w:rFonts w:asciiTheme="majorHAnsi" w:hAnsiTheme="majorHAnsi" w:cstheme="majorHAnsi"/>
          <w:b/>
          <w:sz w:val="20"/>
          <w:szCs w:val="20"/>
        </w:rPr>
      </w:pPr>
      <w:r w:rsidRPr="007F170A">
        <w:rPr>
          <w:rFonts w:asciiTheme="majorHAnsi" w:hAnsiTheme="majorHAnsi" w:cstheme="majorHAnsi"/>
          <w:b/>
          <w:sz w:val="20"/>
          <w:szCs w:val="20"/>
        </w:rPr>
        <w:t>ŠALIŲ PATVIRTINIMAI</w:t>
      </w:r>
    </w:p>
    <w:p w14:paraId="3A1BDF6E" w14:textId="77777777" w:rsidR="005C377D" w:rsidRPr="007F170A" w:rsidRDefault="005C377D" w:rsidP="005C377D">
      <w:pPr>
        <w:ind w:right="99"/>
        <w:rPr>
          <w:rFonts w:asciiTheme="majorHAnsi" w:hAnsiTheme="majorHAnsi" w:cstheme="majorHAnsi"/>
          <w:b/>
          <w:sz w:val="20"/>
          <w:szCs w:val="20"/>
        </w:rPr>
      </w:pPr>
    </w:p>
    <w:p w14:paraId="5A575846" w14:textId="77777777" w:rsidR="005C377D" w:rsidRPr="007F170A" w:rsidRDefault="005C377D" w:rsidP="005C377D">
      <w:pPr>
        <w:numPr>
          <w:ilvl w:val="0"/>
          <w:numId w:val="9"/>
        </w:numPr>
        <w:ind w:right="99" w:hanging="409"/>
        <w:rPr>
          <w:rFonts w:asciiTheme="majorHAnsi" w:hAnsiTheme="majorHAnsi" w:cstheme="majorHAnsi"/>
          <w:sz w:val="20"/>
          <w:szCs w:val="20"/>
        </w:rPr>
      </w:pPr>
      <w:r w:rsidRPr="007F170A">
        <w:rPr>
          <w:rFonts w:asciiTheme="majorHAnsi" w:hAnsiTheme="majorHAnsi" w:cstheme="majorHAnsi"/>
          <w:sz w:val="20"/>
          <w:szCs w:val="20"/>
        </w:rPr>
        <w:t>Pasirašydamos šią sutartį Šalys patvirtina viena kitai, kad:</w:t>
      </w:r>
    </w:p>
    <w:p w14:paraId="63E2630C" w14:textId="5FF2242E" w:rsidR="005C377D" w:rsidRPr="007F170A" w:rsidRDefault="005C377D" w:rsidP="005C377D">
      <w:pPr>
        <w:ind w:right="99"/>
        <w:rPr>
          <w:rFonts w:asciiTheme="majorHAnsi" w:hAnsiTheme="majorHAnsi" w:cstheme="majorHAnsi"/>
          <w:sz w:val="20"/>
          <w:szCs w:val="20"/>
        </w:rPr>
      </w:pPr>
      <w:r w:rsidRPr="007F170A">
        <w:rPr>
          <w:rFonts w:asciiTheme="majorHAnsi" w:hAnsiTheme="majorHAnsi" w:cstheme="majorHAnsi"/>
          <w:sz w:val="20"/>
          <w:szCs w:val="20"/>
        </w:rPr>
        <w:t xml:space="preserve">                37.1. Susipažino su visomis šios sutarties sąlygomis ir jos yra suprantamos ir aiškios.</w:t>
      </w:r>
    </w:p>
    <w:p w14:paraId="7EFEB998" w14:textId="6762E701" w:rsidR="005C377D" w:rsidRPr="007F170A" w:rsidRDefault="005C377D" w:rsidP="005C377D">
      <w:pPr>
        <w:ind w:right="99"/>
        <w:rPr>
          <w:rFonts w:asciiTheme="majorHAnsi" w:hAnsiTheme="majorHAnsi" w:cstheme="majorHAnsi"/>
          <w:sz w:val="20"/>
          <w:szCs w:val="20"/>
        </w:rPr>
      </w:pPr>
      <w:r w:rsidRPr="007F170A">
        <w:rPr>
          <w:rFonts w:asciiTheme="majorHAnsi" w:hAnsiTheme="majorHAnsi" w:cstheme="majorHAnsi"/>
          <w:sz w:val="20"/>
          <w:szCs w:val="20"/>
        </w:rPr>
        <w:t xml:space="preserve">                37.2. Šalys sutartį pasirašo laisva valia.</w:t>
      </w:r>
    </w:p>
    <w:p w14:paraId="0D22EE30" w14:textId="5844F996" w:rsidR="005C377D" w:rsidRPr="007F170A" w:rsidRDefault="005C377D" w:rsidP="005C377D">
      <w:pPr>
        <w:ind w:right="99"/>
        <w:rPr>
          <w:rFonts w:asciiTheme="majorHAnsi" w:hAnsiTheme="majorHAnsi" w:cstheme="majorHAnsi"/>
          <w:sz w:val="20"/>
          <w:szCs w:val="20"/>
        </w:rPr>
      </w:pPr>
      <w:r w:rsidRPr="007F170A">
        <w:rPr>
          <w:rFonts w:asciiTheme="majorHAnsi" w:hAnsiTheme="majorHAnsi" w:cstheme="majorHAnsi"/>
          <w:sz w:val="20"/>
          <w:szCs w:val="20"/>
        </w:rPr>
        <w:t xml:space="preserve">                37.3. Šalis yra teisėtai veikiantis asmuo ir gali vykdyti šioje sutartyje prisiimtus įsipareigojimus.</w:t>
      </w:r>
    </w:p>
    <w:p w14:paraId="1018658E" w14:textId="77777777" w:rsidR="005C377D" w:rsidRPr="007F170A" w:rsidRDefault="005C377D" w:rsidP="005C377D">
      <w:pPr>
        <w:spacing w:after="120"/>
        <w:ind w:left="284" w:hanging="284"/>
        <w:jc w:val="both"/>
        <w:rPr>
          <w:rFonts w:asciiTheme="majorHAnsi" w:hAnsiTheme="majorHAnsi" w:cstheme="majorHAnsi"/>
          <w:sz w:val="20"/>
          <w:szCs w:val="20"/>
        </w:rPr>
      </w:pPr>
    </w:p>
    <w:p w14:paraId="12FCC252" w14:textId="77777777" w:rsidR="005C377D" w:rsidRPr="007F170A" w:rsidRDefault="005C377D" w:rsidP="005C377D">
      <w:pPr>
        <w:numPr>
          <w:ilvl w:val="3"/>
          <w:numId w:val="8"/>
        </w:numPr>
        <w:rPr>
          <w:rFonts w:asciiTheme="majorHAnsi" w:hAnsiTheme="majorHAnsi" w:cstheme="majorHAnsi"/>
          <w:b/>
          <w:sz w:val="20"/>
          <w:szCs w:val="20"/>
        </w:rPr>
      </w:pPr>
      <w:r w:rsidRPr="007F170A">
        <w:rPr>
          <w:rFonts w:asciiTheme="majorHAnsi" w:hAnsiTheme="majorHAnsi" w:cstheme="majorHAnsi"/>
          <w:b/>
          <w:sz w:val="20"/>
          <w:szCs w:val="20"/>
        </w:rPr>
        <w:t>INFORMACIJOS TEIKIMAS</w:t>
      </w:r>
    </w:p>
    <w:p w14:paraId="05B76D14" w14:textId="77777777" w:rsidR="005C377D" w:rsidRPr="007F170A" w:rsidRDefault="005C377D" w:rsidP="005C377D">
      <w:pPr>
        <w:ind w:left="-709"/>
        <w:jc w:val="both"/>
        <w:rPr>
          <w:rFonts w:asciiTheme="majorHAnsi" w:hAnsiTheme="majorHAnsi" w:cstheme="majorHAnsi"/>
          <w:b/>
          <w:sz w:val="20"/>
          <w:szCs w:val="20"/>
        </w:rPr>
      </w:pPr>
    </w:p>
    <w:p w14:paraId="68E04EF6" w14:textId="77777777" w:rsidR="005C377D" w:rsidRPr="007F170A" w:rsidRDefault="005C377D" w:rsidP="005C377D">
      <w:pPr>
        <w:ind w:left="-142"/>
        <w:jc w:val="both"/>
        <w:rPr>
          <w:rFonts w:asciiTheme="majorHAnsi" w:hAnsiTheme="majorHAnsi" w:cstheme="majorHAnsi"/>
          <w:b/>
          <w:sz w:val="20"/>
          <w:szCs w:val="20"/>
        </w:rPr>
      </w:pPr>
      <w:r w:rsidRPr="007F170A">
        <w:rPr>
          <w:rFonts w:asciiTheme="majorHAnsi" w:hAnsiTheme="majorHAnsi" w:cstheme="majorHAnsi"/>
          <w:b/>
          <w:sz w:val="20"/>
          <w:szCs w:val="20"/>
        </w:rPr>
        <w:t xml:space="preserve">                  Vandens tiekėjas</w:t>
      </w:r>
      <w:r w:rsidRPr="007F170A">
        <w:rPr>
          <w:rFonts w:asciiTheme="majorHAnsi" w:hAnsiTheme="majorHAnsi" w:cstheme="majorHAnsi"/>
          <w:b/>
          <w:sz w:val="20"/>
          <w:szCs w:val="20"/>
        </w:rPr>
        <w:tab/>
      </w:r>
      <w:r w:rsidRPr="007F170A">
        <w:rPr>
          <w:rFonts w:asciiTheme="majorHAnsi" w:hAnsiTheme="majorHAnsi" w:cstheme="majorHAnsi"/>
          <w:b/>
          <w:sz w:val="20"/>
          <w:szCs w:val="20"/>
        </w:rPr>
        <w:tab/>
      </w:r>
      <w:r w:rsidRPr="007F170A">
        <w:rPr>
          <w:rFonts w:asciiTheme="majorHAnsi" w:hAnsiTheme="majorHAnsi" w:cstheme="majorHAnsi"/>
          <w:b/>
          <w:sz w:val="20"/>
          <w:szCs w:val="20"/>
        </w:rPr>
        <w:tab/>
        <w:t>Vartotojas</w:t>
      </w:r>
    </w:p>
    <w:p w14:paraId="00422423" w14:textId="77777777" w:rsidR="005C377D" w:rsidRPr="007F170A" w:rsidRDefault="005C377D" w:rsidP="005C377D">
      <w:pPr>
        <w:ind w:left="-142"/>
        <w:jc w:val="both"/>
        <w:rPr>
          <w:rFonts w:asciiTheme="majorHAnsi" w:hAnsiTheme="majorHAnsi" w:cstheme="majorHAnsi"/>
          <w:b/>
          <w:sz w:val="20"/>
          <w:szCs w:val="20"/>
        </w:rPr>
      </w:pPr>
    </w:p>
    <w:tbl>
      <w:tblPr>
        <w:tblW w:w="1013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4394"/>
        <w:gridCol w:w="3780"/>
      </w:tblGrid>
      <w:tr w:rsidR="005C377D" w:rsidRPr="007F170A" w14:paraId="111A3614" w14:textId="77777777" w:rsidTr="000432C2">
        <w:tc>
          <w:tcPr>
            <w:tcW w:w="1963" w:type="dxa"/>
          </w:tcPr>
          <w:p w14:paraId="0471145B" w14:textId="77777777" w:rsidR="005C377D" w:rsidRPr="007F170A" w:rsidRDefault="005C377D" w:rsidP="000432C2">
            <w:pPr>
              <w:ind w:left="-120"/>
              <w:rPr>
                <w:rFonts w:asciiTheme="majorHAnsi" w:hAnsiTheme="majorHAnsi" w:cstheme="majorHAnsi"/>
                <w:sz w:val="18"/>
                <w:szCs w:val="18"/>
              </w:rPr>
            </w:pPr>
          </w:p>
        </w:tc>
        <w:tc>
          <w:tcPr>
            <w:tcW w:w="4394" w:type="dxa"/>
          </w:tcPr>
          <w:p w14:paraId="01269F09" w14:textId="77777777" w:rsidR="005C377D" w:rsidRPr="007F170A" w:rsidRDefault="005C377D" w:rsidP="000432C2">
            <w:pPr>
              <w:ind w:left="-120"/>
              <w:jc w:val="center"/>
              <w:rPr>
                <w:rFonts w:asciiTheme="majorHAnsi" w:hAnsiTheme="majorHAnsi" w:cstheme="majorHAnsi"/>
                <w:sz w:val="18"/>
                <w:szCs w:val="18"/>
              </w:rPr>
            </w:pPr>
            <w:r w:rsidRPr="007F170A">
              <w:rPr>
                <w:rFonts w:asciiTheme="majorHAnsi" w:hAnsiTheme="majorHAnsi" w:cstheme="majorHAnsi"/>
                <w:sz w:val="18"/>
                <w:szCs w:val="18"/>
              </w:rPr>
              <w:t>Kontaktiniai telefonai</w:t>
            </w:r>
          </w:p>
        </w:tc>
        <w:tc>
          <w:tcPr>
            <w:tcW w:w="3780" w:type="dxa"/>
          </w:tcPr>
          <w:p w14:paraId="41AFD20E" w14:textId="77777777" w:rsidR="005C377D" w:rsidRPr="007F170A" w:rsidRDefault="005C377D" w:rsidP="000432C2">
            <w:pPr>
              <w:ind w:left="-120"/>
              <w:jc w:val="center"/>
              <w:rPr>
                <w:rFonts w:asciiTheme="majorHAnsi" w:hAnsiTheme="majorHAnsi" w:cstheme="majorHAnsi"/>
                <w:sz w:val="18"/>
                <w:szCs w:val="18"/>
              </w:rPr>
            </w:pPr>
            <w:r w:rsidRPr="007F170A">
              <w:rPr>
                <w:rFonts w:asciiTheme="majorHAnsi" w:hAnsiTheme="majorHAnsi" w:cstheme="majorHAnsi"/>
                <w:sz w:val="18"/>
                <w:szCs w:val="18"/>
              </w:rPr>
              <w:t>Kontaktiniai telefonai</w:t>
            </w:r>
          </w:p>
        </w:tc>
      </w:tr>
      <w:tr w:rsidR="005C377D" w:rsidRPr="007F170A" w14:paraId="0C232E2F" w14:textId="77777777" w:rsidTr="000432C2">
        <w:tc>
          <w:tcPr>
            <w:tcW w:w="1963" w:type="dxa"/>
          </w:tcPr>
          <w:p w14:paraId="3599571C" w14:textId="77777777" w:rsidR="005C377D" w:rsidRPr="007F170A" w:rsidRDefault="005C377D" w:rsidP="000432C2">
            <w:pPr>
              <w:ind w:left="-120"/>
              <w:rPr>
                <w:rFonts w:asciiTheme="majorHAnsi" w:hAnsiTheme="majorHAnsi" w:cstheme="majorHAnsi"/>
                <w:sz w:val="18"/>
                <w:szCs w:val="18"/>
              </w:rPr>
            </w:pPr>
            <w:r w:rsidRPr="007F170A">
              <w:rPr>
                <w:rFonts w:asciiTheme="majorHAnsi" w:hAnsiTheme="majorHAnsi" w:cstheme="majorHAnsi"/>
                <w:sz w:val="18"/>
                <w:szCs w:val="18"/>
              </w:rPr>
              <w:t>Dėl sutarčių sudarymo</w:t>
            </w:r>
          </w:p>
        </w:tc>
        <w:tc>
          <w:tcPr>
            <w:tcW w:w="4394" w:type="dxa"/>
          </w:tcPr>
          <w:p w14:paraId="56AFAFB4" w14:textId="77777777" w:rsidR="005C377D" w:rsidRPr="007F170A" w:rsidRDefault="005C377D" w:rsidP="000432C2">
            <w:pPr>
              <w:ind w:left="29"/>
              <w:rPr>
                <w:rFonts w:asciiTheme="majorHAnsi" w:hAnsiTheme="majorHAnsi" w:cstheme="majorHAnsi"/>
                <w:sz w:val="18"/>
                <w:szCs w:val="18"/>
              </w:rPr>
            </w:pPr>
            <w:r w:rsidRPr="007F170A">
              <w:rPr>
                <w:rFonts w:asciiTheme="majorHAnsi" w:hAnsiTheme="majorHAnsi" w:cstheme="majorHAnsi"/>
                <w:sz w:val="18"/>
                <w:szCs w:val="18"/>
              </w:rPr>
              <w:t>(8 46) 38 58 83, 46 61 53,  39 72 91, 39 72 94</w:t>
            </w:r>
          </w:p>
          <w:p w14:paraId="2CF460C3" w14:textId="77777777" w:rsidR="00CB26B0" w:rsidRPr="007F170A" w:rsidRDefault="00CB26B0" w:rsidP="000432C2">
            <w:pPr>
              <w:ind w:left="29"/>
              <w:rPr>
                <w:rFonts w:asciiTheme="majorHAnsi" w:hAnsiTheme="majorHAnsi" w:cstheme="majorHAnsi"/>
                <w:sz w:val="18"/>
                <w:szCs w:val="18"/>
              </w:rPr>
            </w:pPr>
            <w:r w:rsidRPr="007F170A">
              <w:rPr>
                <w:rFonts w:asciiTheme="majorHAnsi" w:hAnsiTheme="majorHAnsi" w:cstheme="majorHAnsi"/>
                <w:sz w:val="18"/>
                <w:szCs w:val="18"/>
              </w:rPr>
              <w:t>(8</w:t>
            </w:r>
            <w:r w:rsidR="008E3F73" w:rsidRPr="007F170A">
              <w:rPr>
                <w:rFonts w:asciiTheme="majorHAnsi" w:hAnsiTheme="majorHAnsi" w:cstheme="majorHAnsi"/>
                <w:sz w:val="18"/>
                <w:szCs w:val="18"/>
              </w:rPr>
              <w:t xml:space="preserve"> </w:t>
            </w:r>
            <w:r w:rsidRPr="007F170A">
              <w:rPr>
                <w:rFonts w:asciiTheme="majorHAnsi" w:hAnsiTheme="majorHAnsi" w:cstheme="majorHAnsi"/>
                <w:sz w:val="18"/>
                <w:szCs w:val="18"/>
              </w:rPr>
              <w:t>46) 39 72 93, 46 61 46, 39 70 23</w:t>
            </w:r>
          </w:p>
        </w:tc>
        <w:tc>
          <w:tcPr>
            <w:tcW w:w="3780" w:type="dxa"/>
          </w:tcPr>
          <w:p w14:paraId="3630E08C" w14:textId="77777777" w:rsidR="005C377D" w:rsidRPr="007F170A" w:rsidRDefault="005C377D" w:rsidP="000432C2">
            <w:pPr>
              <w:ind w:left="-120"/>
              <w:rPr>
                <w:rFonts w:asciiTheme="majorHAnsi" w:hAnsiTheme="majorHAnsi" w:cstheme="majorHAnsi"/>
                <w:sz w:val="18"/>
                <w:szCs w:val="18"/>
              </w:rPr>
            </w:pPr>
            <w:r w:rsidRPr="007F170A">
              <w:rPr>
                <w:rFonts w:asciiTheme="majorHAnsi" w:hAnsiTheme="majorHAnsi" w:cstheme="majorHAnsi"/>
                <w:sz w:val="16"/>
                <w:szCs w:val="16"/>
              </w:rPr>
              <w:fldChar w:fldCharType="begin"/>
            </w:r>
            <w:r w:rsidRPr="007F170A">
              <w:rPr>
                <w:rFonts w:asciiTheme="majorHAnsi" w:hAnsiTheme="majorHAnsi" w:cstheme="majorHAnsi"/>
                <w:sz w:val="16"/>
                <w:szCs w:val="16"/>
              </w:rPr>
              <w:instrText xml:space="preserve"> MERGEFIELD  Pirkejo_telefonas  \* MERGEFORMAT </w:instrText>
            </w:r>
            <w:r w:rsidRPr="007F170A">
              <w:rPr>
                <w:rFonts w:asciiTheme="majorHAnsi" w:hAnsiTheme="majorHAnsi" w:cstheme="majorHAnsi"/>
                <w:sz w:val="16"/>
                <w:szCs w:val="16"/>
              </w:rPr>
              <w:fldChar w:fldCharType="separate"/>
            </w:r>
            <w:r w:rsidRPr="007F170A">
              <w:rPr>
                <w:rFonts w:asciiTheme="majorHAnsi" w:hAnsiTheme="majorHAnsi" w:cstheme="majorHAnsi"/>
                <w:noProof/>
                <w:sz w:val="16"/>
                <w:szCs w:val="16"/>
              </w:rPr>
              <w:t>«Pirkejo_kontaktai»</w:t>
            </w:r>
            <w:r w:rsidRPr="007F170A">
              <w:rPr>
                <w:rFonts w:asciiTheme="majorHAnsi" w:hAnsiTheme="majorHAnsi" w:cstheme="majorHAnsi"/>
                <w:sz w:val="16"/>
                <w:szCs w:val="16"/>
              </w:rPr>
              <w:fldChar w:fldCharType="end"/>
            </w:r>
          </w:p>
        </w:tc>
      </w:tr>
      <w:tr w:rsidR="005C377D" w:rsidRPr="007F170A" w14:paraId="2A7D28BC" w14:textId="77777777" w:rsidTr="00296CED">
        <w:trPr>
          <w:trHeight w:val="70"/>
        </w:trPr>
        <w:tc>
          <w:tcPr>
            <w:tcW w:w="1963" w:type="dxa"/>
          </w:tcPr>
          <w:p w14:paraId="3CAF73F3" w14:textId="77777777" w:rsidR="005C377D" w:rsidRPr="007F170A" w:rsidRDefault="005C377D" w:rsidP="000432C2">
            <w:pPr>
              <w:ind w:left="-120"/>
              <w:rPr>
                <w:rFonts w:asciiTheme="majorHAnsi" w:hAnsiTheme="majorHAnsi" w:cstheme="majorHAnsi"/>
                <w:sz w:val="18"/>
                <w:szCs w:val="18"/>
              </w:rPr>
            </w:pPr>
            <w:r w:rsidRPr="007F170A">
              <w:rPr>
                <w:rFonts w:asciiTheme="majorHAnsi" w:hAnsiTheme="majorHAnsi" w:cstheme="majorHAnsi"/>
                <w:sz w:val="18"/>
                <w:szCs w:val="18"/>
              </w:rPr>
              <w:t>Dėl sąskaitų</w:t>
            </w:r>
          </w:p>
        </w:tc>
        <w:tc>
          <w:tcPr>
            <w:tcW w:w="4394" w:type="dxa"/>
          </w:tcPr>
          <w:p w14:paraId="320017EE" w14:textId="77777777" w:rsidR="005C377D" w:rsidRPr="007F170A" w:rsidRDefault="005C377D" w:rsidP="000432C2">
            <w:pPr>
              <w:ind w:left="29"/>
              <w:rPr>
                <w:rFonts w:asciiTheme="majorHAnsi" w:hAnsiTheme="majorHAnsi" w:cstheme="majorHAnsi"/>
                <w:sz w:val="18"/>
                <w:szCs w:val="18"/>
              </w:rPr>
            </w:pPr>
            <w:r w:rsidRPr="007F170A">
              <w:rPr>
                <w:rFonts w:asciiTheme="majorHAnsi" w:hAnsiTheme="majorHAnsi" w:cstheme="majorHAnsi"/>
                <w:sz w:val="18"/>
                <w:szCs w:val="18"/>
              </w:rPr>
              <w:t>(8 46) 38 58 83, 46 61 53,  39 72 91, 39 72 94</w:t>
            </w:r>
          </w:p>
        </w:tc>
        <w:tc>
          <w:tcPr>
            <w:tcW w:w="3780" w:type="dxa"/>
          </w:tcPr>
          <w:p w14:paraId="48A2D975" w14:textId="77777777" w:rsidR="005C377D" w:rsidRPr="007F170A" w:rsidRDefault="005C377D" w:rsidP="000432C2">
            <w:pPr>
              <w:ind w:left="-120"/>
              <w:rPr>
                <w:rFonts w:asciiTheme="majorHAnsi" w:hAnsiTheme="majorHAnsi" w:cstheme="majorHAnsi"/>
                <w:sz w:val="18"/>
                <w:szCs w:val="18"/>
              </w:rPr>
            </w:pPr>
            <w:r w:rsidRPr="007F170A">
              <w:rPr>
                <w:rFonts w:asciiTheme="majorHAnsi" w:hAnsiTheme="majorHAnsi" w:cstheme="majorHAnsi"/>
                <w:sz w:val="16"/>
                <w:szCs w:val="16"/>
              </w:rPr>
              <w:fldChar w:fldCharType="begin"/>
            </w:r>
            <w:r w:rsidRPr="007F170A">
              <w:rPr>
                <w:rFonts w:asciiTheme="majorHAnsi" w:hAnsiTheme="majorHAnsi" w:cstheme="majorHAnsi"/>
                <w:sz w:val="16"/>
                <w:szCs w:val="16"/>
              </w:rPr>
              <w:instrText xml:space="preserve"> MERGEFIELD  Pirkejo_telefonas  \* MERGEFORMAT </w:instrText>
            </w:r>
            <w:r w:rsidRPr="007F170A">
              <w:rPr>
                <w:rFonts w:asciiTheme="majorHAnsi" w:hAnsiTheme="majorHAnsi" w:cstheme="majorHAnsi"/>
                <w:sz w:val="16"/>
                <w:szCs w:val="16"/>
              </w:rPr>
              <w:fldChar w:fldCharType="separate"/>
            </w:r>
            <w:r w:rsidRPr="007F170A">
              <w:rPr>
                <w:rFonts w:asciiTheme="majorHAnsi" w:hAnsiTheme="majorHAnsi" w:cstheme="majorHAnsi"/>
                <w:noProof/>
                <w:sz w:val="16"/>
                <w:szCs w:val="16"/>
              </w:rPr>
              <w:t>«Pirkejo_kontaktai»</w:t>
            </w:r>
            <w:r w:rsidRPr="007F170A">
              <w:rPr>
                <w:rFonts w:asciiTheme="majorHAnsi" w:hAnsiTheme="majorHAnsi" w:cstheme="majorHAnsi"/>
                <w:sz w:val="16"/>
                <w:szCs w:val="16"/>
              </w:rPr>
              <w:fldChar w:fldCharType="end"/>
            </w:r>
          </w:p>
        </w:tc>
      </w:tr>
      <w:tr w:rsidR="005C377D" w:rsidRPr="007F170A" w14:paraId="7C4ED896" w14:textId="77777777" w:rsidTr="000432C2">
        <w:tc>
          <w:tcPr>
            <w:tcW w:w="1963" w:type="dxa"/>
          </w:tcPr>
          <w:p w14:paraId="1E9075DD" w14:textId="77777777" w:rsidR="005C377D" w:rsidRPr="007F170A" w:rsidRDefault="005C377D" w:rsidP="000432C2">
            <w:pPr>
              <w:ind w:left="-120"/>
              <w:rPr>
                <w:rFonts w:asciiTheme="majorHAnsi" w:hAnsiTheme="majorHAnsi" w:cstheme="majorHAnsi"/>
                <w:sz w:val="18"/>
                <w:szCs w:val="18"/>
              </w:rPr>
            </w:pPr>
            <w:r w:rsidRPr="007F170A">
              <w:rPr>
                <w:rFonts w:asciiTheme="majorHAnsi" w:hAnsiTheme="majorHAnsi" w:cstheme="majorHAnsi"/>
                <w:sz w:val="18"/>
                <w:szCs w:val="18"/>
              </w:rPr>
              <w:t>Dėl skolų</w:t>
            </w:r>
          </w:p>
        </w:tc>
        <w:tc>
          <w:tcPr>
            <w:tcW w:w="4394" w:type="dxa"/>
          </w:tcPr>
          <w:p w14:paraId="2706504A" w14:textId="77777777" w:rsidR="005C377D" w:rsidRPr="007F170A" w:rsidRDefault="005C377D" w:rsidP="000432C2">
            <w:pPr>
              <w:ind w:left="29"/>
              <w:rPr>
                <w:rFonts w:asciiTheme="majorHAnsi" w:hAnsiTheme="majorHAnsi" w:cstheme="majorHAnsi"/>
                <w:sz w:val="18"/>
                <w:szCs w:val="18"/>
              </w:rPr>
            </w:pPr>
            <w:r w:rsidRPr="007F170A">
              <w:rPr>
                <w:rFonts w:asciiTheme="majorHAnsi" w:hAnsiTheme="majorHAnsi" w:cstheme="majorHAnsi"/>
                <w:sz w:val="18"/>
                <w:szCs w:val="18"/>
              </w:rPr>
              <w:t>(8 46) 46 61 49, 46 61 48, 39 72 92, 39 72 89</w:t>
            </w:r>
          </w:p>
        </w:tc>
        <w:tc>
          <w:tcPr>
            <w:tcW w:w="3780" w:type="dxa"/>
          </w:tcPr>
          <w:p w14:paraId="3842F8C8" w14:textId="77777777" w:rsidR="005C377D" w:rsidRPr="007F170A" w:rsidRDefault="005C377D" w:rsidP="000432C2">
            <w:pPr>
              <w:ind w:left="-120"/>
              <w:rPr>
                <w:rFonts w:asciiTheme="majorHAnsi" w:hAnsiTheme="majorHAnsi" w:cstheme="majorHAnsi"/>
                <w:sz w:val="18"/>
                <w:szCs w:val="18"/>
              </w:rPr>
            </w:pPr>
            <w:r w:rsidRPr="007F170A">
              <w:rPr>
                <w:rFonts w:asciiTheme="majorHAnsi" w:hAnsiTheme="majorHAnsi" w:cstheme="majorHAnsi"/>
                <w:sz w:val="16"/>
                <w:szCs w:val="16"/>
              </w:rPr>
              <w:fldChar w:fldCharType="begin"/>
            </w:r>
            <w:r w:rsidRPr="007F170A">
              <w:rPr>
                <w:rFonts w:asciiTheme="majorHAnsi" w:hAnsiTheme="majorHAnsi" w:cstheme="majorHAnsi"/>
                <w:sz w:val="16"/>
                <w:szCs w:val="16"/>
              </w:rPr>
              <w:instrText xml:space="preserve"> MERGEFIELD  Pirkejo_telefonas  \* MERGEFORMAT </w:instrText>
            </w:r>
            <w:r w:rsidRPr="007F170A">
              <w:rPr>
                <w:rFonts w:asciiTheme="majorHAnsi" w:hAnsiTheme="majorHAnsi" w:cstheme="majorHAnsi"/>
                <w:sz w:val="16"/>
                <w:szCs w:val="16"/>
              </w:rPr>
              <w:fldChar w:fldCharType="separate"/>
            </w:r>
            <w:r w:rsidRPr="007F170A">
              <w:rPr>
                <w:rFonts w:asciiTheme="majorHAnsi" w:hAnsiTheme="majorHAnsi" w:cstheme="majorHAnsi"/>
                <w:noProof/>
                <w:sz w:val="16"/>
                <w:szCs w:val="16"/>
              </w:rPr>
              <w:t>«Pirkejo_kontaktai»</w:t>
            </w:r>
            <w:r w:rsidRPr="007F170A">
              <w:rPr>
                <w:rFonts w:asciiTheme="majorHAnsi" w:hAnsiTheme="majorHAnsi" w:cstheme="majorHAnsi"/>
                <w:sz w:val="16"/>
                <w:szCs w:val="16"/>
              </w:rPr>
              <w:fldChar w:fldCharType="end"/>
            </w:r>
          </w:p>
        </w:tc>
      </w:tr>
    </w:tbl>
    <w:p w14:paraId="77D7DAB7" w14:textId="77777777" w:rsidR="005C377D" w:rsidRPr="007F170A" w:rsidRDefault="005C377D" w:rsidP="00894FAD">
      <w:pPr>
        <w:pStyle w:val="ListParagraph"/>
        <w:numPr>
          <w:ilvl w:val="0"/>
          <w:numId w:val="9"/>
        </w:numPr>
        <w:tabs>
          <w:tab w:val="clear" w:pos="1210"/>
          <w:tab w:val="num" w:pos="851"/>
          <w:tab w:val="left" w:pos="993"/>
          <w:tab w:val="left" w:pos="1276"/>
          <w:tab w:val="left" w:pos="9214"/>
        </w:tabs>
        <w:spacing w:after="120"/>
        <w:ind w:left="0" w:firstLine="850"/>
        <w:jc w:val="both"/>
        <w:rPr>
          <w:rFonts w:asciiTheme="majorHAnsi" w:hAnsiTheme="majorHAnsi" w:cstheme="majorHAnsi"/>
          <w:sz w:val="20"/>
          <w:szCs w:val="20"/>
        </w:rPr>
      </w:pPr>
      <w:r w:rsidRPr="007F170A">
        <w:rPr>
          <w:rFonts w:asciiTheme="majorHAnsi" w:hAnsiTheme="majorHAnsi" w:cstheme="majorHAnsi"/>
          <w:sz w:val="20"/>
          <w:szCs w:val="20"/>
        </w:rPr>
        <w:t>Pasikeitus kontaktiniams telefonams, šalys įsipareigoja per 15 (penkiolika) kalendorinių  dienų informuoti viena kitą apie pasikeitimą.</w:t>
      </w:r>
    </w:p>
    <w:p w14:paraId="2EEE91CC" w14:textId="77777777" w:rsidR="00B911EF" w:rsidRPr="007F170A" w:rsidRDefault="00B911EF" w:rsidP="00894FAD">
      <w:pPr>
        <w:pStyle w:val="ListParagraph"/>
        <w:numPr>
          <w:ilvl w:val="0"/>
          <w:numId w:val="9"/>
        </w:numPr>
        <w:tabs>
          <w:tab w:val="clear" w:pos="1210"/>
          <w:tab w:val="num" w:pos="851"/>
          <w:tab w:val="left" w:pos="1276"/>
          <w:tab w:val="left" w:pos="9214"/>
        </w:tabs>
        <w:spacing w:after="120"/>
        <w:ind w:left="0" w:firstLine="850"/>
        <w:jc w:val="both"/>
        <w:rPr>
          <w:rFonts w:asciiTheme="majorHAnsi" w:hAnsiTheme="majorHAnsi" w:cstheme="majorHAnsi"/>
          <w:sz w:val="20"/>
          <w:szCs w:val="20"/>
        </w:rPr>
      </w:pPr>
      <w:r w:rsidRPr="007F170A">
        <w:rPr>
          <w:rFonts w:asciiTheme="majorHAnsi" w:hAnsiTheme="majorHAnsi" w:cstheme="majorHAnsi"/>
          <w:sz w:val="20"/>
          <w:szCs w:val="20"/>
        </w:rPr>
        <w:t xml:space="preserve">Laikantis asmens duomenų teisinės apsaugos reikalavimų, visa informacija </w:t>
      </w:r>
      <w:r w:rsidRPr="007F170A">
        <w:rPr>
          <w:rFonts w:asciiTheme="majorHAnsi" w:hAnsiTheme="majorHAnsi" w:cstheme="majorHAnsi"/>
          <w:b/>
          <w:sz w:val="20"/>
          <w:szCs w:val="20"/>
        </w:rPr>
        <w:t>Vartotojui</w:t>
      </w:r>
      <w:r w:rsidRPr="007F170A">
        <w:rPr>
          <w:rFonts w:asciiTheme="majorHAnsi" w:hAnsiTheme="majorHAnsi" w:cstheme="majorHAnsi"/>
          <w:sz w:val="20"/>
          <w:szCs w:val="20"/>
        </w:rPr>
        <w:t xml:space="preserve"> apie Sutarties vykdymą, vandens tiekimą bei nuotekų tvarkymą bus teikiama šioje Sutartyje nurodytais būdais (Sutartyje nurodytu </w:t>
      </w:r>
      <w:r w:rsidRPr="007F170A">
        <w:rPr>
          <w:rFonts w:asciiTheme="majorHAnsi" w:hAnsiTheme="majorHAnsi" w:cstheme="majorHAnsi"/>
          <w:b/>
          <w:sz w:val="20"/>
          <w:szCs w:val="20"/>
        </w:rPr>
        <w:t>Vartotojo</w:t>
      </w:r>
      <w:r w:rsidRPr="007F170A">
        <w:rPr>
          <w:rFonts w:asciiTheme="majorHAnsi" w:hAnsiTheme="majorHAnsi" w:cstheme="majorHAnsi"/>
          <w:sz w:val="20"/>
          <w:szCs w:val="20"/>
        </w:rPr>
        <w:t xml:space="preserve"> pašto adresu, telefono numeriu ar/ir elektroninio pašto adresu) ir/arba per Elektroninės sąskaitos ir rodmenų deklaravimo sistemos savitarnos svetainę </w:t>
      </w:r>
      <w:r w:rsidR="00511BEE" w:rsidRPr="007F170A">
        <w:rPr>
          <w:rFonts w:asciiTheme="majorHAnsi" w:hAnsiTheme="majorHAnsi" w:cstheme="majorHAnsi"/>
          <w:sz w:val="20"/>
          <w:szCs w:val="20"/>
        </w:rPr>
        <w:t>https://</w:t>
      </w:r>
      <w:r w:rsidRPr="007F170A">
        <w:rPr>
          <w:rFonts w:asciiTheme="majorHAnsi" w:hAnsiTheme="majorHAnsi" w:cstheme="majorHAnsi"/>
          <w:sz w:val="20"/>
          <w:szCs w:val="20"/>
        </w:rPr>
        <w:t xml:space="preserve">esaskaita.vanduo.lt. Pageidaujamus informacijos gavimo būdus </w:t>
      </w:r>
      <w:r w:rsidRPr="007F170A">
        <w:rPr>
          <w:rFonts w:asciiTheme="majorHAnsi" w:hAnsiTheme="majorHAnsi" w:cstheme="majorHAnsi"/>
          <w:b/>
          <w:sz w:val="20"/>
          <w:szCs w:val="20"/>
        </w:rPr>
        <w:t>Vartotojas</w:t>
      </w:r>
      <w:r w:rsidRPr="007F170A">
        <w:rPr>
          <w:rFonts w:asciiTheme="majorHAnsi" w:hAnsiTheme="majorHAnsi" w:cstheme="majorHAnsi"/>
          <w:sz w:val="20"/>
          <w:szCs w:val="20"/>
        </w:rPr>
        <w:t xml:space="preserve"> gali keisti bei pildyti pateikdamas atskirą rašytinį prašymą.</w:t>
      </w:r>
    </w:p>
    <w:p w14:paraId="115C0791" w14:textId="77777777" w:rsidR="00B911EF" w:rsidRPr="007F170A" w:rsidRDefault="00B911EF" w:rsidP="00894FAD">
      <w:pPr>
        <w:pStyle w:val="ListParagraph"/>
        <w:numPr>
          <w:ilvl w:val="0"/>
          <w:numId w:val="9"/>
        </w:numPr>
        <w:tabs>
          <w:tab w:val="clear" w:pos="1210"/>
          <w:tab w:val="left" w:pos="-2268"/>
          <w:tab w:val="left" w:pos="-2127"/>
        </w:tabs>
        <w:ind w:left="0" w:right="-1" w:firstLine="850"/>
        <w:jc w:val="both"/>
        <w:rPr>
          <w:rFonts w:asciiTheme="majorHAnsi" w:hAnsiTheme="majorHAnsi" w:cstheme="majorHAnsi"/>
          <w:sz w:val="20"/>
          <w:szCs w:val="20"/>
        </w:rPr>
      </w:pPr>
      <w:r w:rsidRPr="007F170A">
        <w:rPr>
          <w:rFonts w:asciiTheme="majorHAnsi" w:hAnsiTheme="majorHAnsi" w:cstheme="majorHAnsi"/>
          <w:position w:val="4"/>
          <w:sz w:val="20"/>
          <w:szCs w:val="20"/>
        </w:rPr>
        <w:t xml:space="preserve">Vykdydamas šią Sutartį, </w:t>
      </w:r>
      <w:r w:rsidRPr="007F170A">
        <w:rPr>
          <w:rFonts w:asciiTheme="majorHAnsi" w:hAnsiTheme="majorHAnsi" w:cstheme="majorHAnsi"/>
          <w:b/>
          <w:position w:val="4"/>
          <w:sz w:val="20"/>
          <w:szCs w:val="20"/>
        </w:rPr>
        <w:t>Vandens tiekėjas</w:t>
      </w:r>
      <w:r w:rsidRPr="007F170A">
        <w:rPr>
          <w:rFonts w:asciiTheme="majorHAnsi" w:hAnsiTheme="majorHAnsi" w:cstheme="majorHAnsi"/>
          <w:position w:val="4"/>
          <w:sz w:val="20"/>
          <w:szCs w:val="20"/>
        </w:rPr>
        <w:t xml:space="preserve"> tvarko šioje Sutartyje ir Pranešime apie asmens duomenų tvarkymą nurodytus </w:t>
      </w:r>
      <w:r w:rsidRPr="007F170A">
        <w:rPr>
          <w:rFonts w:asciiTheme="majorHAnsi" w:hAnsiTheme="majorHAnsi" w:cstheme="majorHAnsi"/>
          <w:b/>
          <w:position w:val="4"/>
          <w:sz w:val="20"/>
          <w:szCs w:val="20"/>
        </w:rPr>
        <w:t>Vartotojo</w:t>
      </w:r>
      <w:r w:rsidRPr="007F170A">
        <w:rPr>
          <w:rFonts w:asciiTheme="majorHAnsi" w:hAnsiTheme="majorHAnsi" w:cstheme="majorHAnsi"/>
          <w:position w:val="4"/>
          <w:sz w:val="20"/>
          <w:szCs w:val="20"/>
        </w:rPr>
        <w:t xml:space="preserve"> asmens duomenis. Plačiau apie </w:t>
      </w:r>
      <w:r w:rsidRPr="007F170A">
        <w:rPr>
          <w:rFonts w:asciiTheme="majorHAnsi" w:hAnsiTheme="majorHAnsi" w:cstheme="majorHAnsi"/>
          <w:b/>
          <w:position w:val="4"/>
          <w:sz w:val="20"/>
          <w:szCs w:val="20"/>
        </w:rPr>
        <w:t>Vartotojo</w:t>
      </w:r>
      <w:r w:rsidRPr="007F170A">
        <w:rPr>
          <w:rFonts w:asciiTheme="majorHAnsi" w:hAnsiTheme="majorHAnsi" w:cstheme="majorHAnsi"/>
          <w:position w:val="4"/>
          <w:sz w:val="20"/>
          <w:szCs w:val="20"/>
        </w:rPr>
        <w:t xml:space="preserve"> teises ir tai, kaip </w:t>
      </w:r>
      <w:r w:rsidRPr="007F170A">
        <w:rPr>
          <w:rFonts w:asciiTheme="majorHAnsi" w:hAnsiTheme="majorHAnsi" w:cstheme="majorHAnsi"/>
          <w:b/>
          <w:position w:val="4"/>
          <w:sz w:val="20"/>
          <w:szCs w:val="20"/>
        </w:rPr>
        <w:t>Vandens tiekėjas</w:t>
      </w:r>
      <w:r w:rsidRPr="007F170A">
        <w:rPr>
          <w:rFonts w:asciiTheme="majorHAnsi" w:hAnsiTheme="majorHAnsi" w:cstheme="majorHAnsi"/>
          <w:position w:val="4"/>
          <w:sz w:val="20"/>
          <w:szCs w:val="20"/>
        </w:rPr>
        <w:t xml:space="preserve"> vykdo asmens duomenų tvarkymą - </w:t>
      </w:r>
      <w:r w:rsidR="007F170A" w:rsidRPr="007F170A">
        <w:rPr>
          <w:rFonts w:asciiTheme="majorHAnsi" w:hAnsiTheme="majorHAnsi" w:cstheme="majorHAnsi"/>
        </w:rPr>
        <w:fldChar w:fldCharType="begin"/>
      </w:r>
      <w:r w:rsidR="007F170A" w:rsidRPr="007F170A">
        <w:rPr>
          <w:rFonts w:asciiTheme="majorHAnsi" w:hAnsiTheme="majorHAnsi" w:cstheme="majorHAnsi"/>
        </w:rPr>
        <w:instrText xml:space="preserve"> HYPERLINK "http</w:instrText>
      </w:r>
      <w:r w:rsidR="007F170A" w:rsidRPr="007F170A">
        <w:rPr>
          <w:rFonts w:asciiTheme="majorHAnsi" w:hAnsiTheme="majorHAnsi" w:cstheme="majorHAnsi"/>
        </w:rPr>
        <w:instrText xml:space="preserve">s://www.vanduo.lt/asmens-duomenu-apsaugos-pareigunas" </w:instrText>
      </w:r>
      <w:r w:rsidR="007F170A" w:rsidRPr="007F170A">
        <w:rPr>
          <w:rFonts w:asciiTheme="majorHAnsi" w:hAnsiTheme="majorHAnsi" w:cstheme="majorHAnsi"/>
        </w:rPr>
        <w:fldChar w:fldCharType="separate"/>
      </w:r>
      <w:r w:rsidR="00511BEE" w:rsidRPr="007F170A">
        <w:rPr>
          <w:rStyle w:val="Hyperlink"/>
          <w:rFonts w:asciiTheme="majorHAnsi" w:hAnsiTheme="majorHAnsi" w:cstheme="majorHAnsi"/>
          <w:position w:val="4"/>
          <w:sz w:val="20"/>
          <w:szCs w:val="20"/>
        </w:rPr>
        <w:t>https://www.vanduo.lt/asmens-duomenu-apsaugos-pareigunas</w:t>
      </w:r>
      <w:r w:rsidR="007F170A" w:rsidRPr="007F170A">
        <w:rPr>
          <w:rStyle w:val="Hyperlink"/>
          <w:rFonts w:asciiTheme="majorHAnsi" w:hAnsiTheme="majorHAnsi" w:cstheme="majorHAnsi"/>
          <w:position w:val="4"/>
          <w:sz w:val="20"/>
          <w:szCs w:val="20"/>
        </w:rPr>
        <w:fldChar w:fldCharType="end"/>
      </w:r>
      <w:r w:rsidRPr="007F170A">
        <w:rPr>
          <w:rFonts w:asciiTheme="majorHAnsi" w:hAnsiTheme="majorHAnsi" w:cstheme="majorHAnsi"/>
          <w:color w:val="000000" w:themeColor="text1"/>
          <w:position w:val="4"/>
          <w:sz w:val="20"/>
          <w:szCs w:val="20"/>
        </w:rPr>
        <w:t xml:space="preserve">.  </w:t>
      </w:r>
      <w:r w:rsidRPr="007F170A">
        <w:rPr>
          <w:rFonts w:asciiTheme="majorHAnsi" w:hAnsiTheme="majorHAnsi" w:cstheme="majorHAnsi"/>
          <w:b/>
          <w:sz w:val="20"/>
          <w:szCs w:val="20"/>
        </w:rPr>
        <w:t>Vandens tiekėjui</w:t>
      </w:r>
      <w:r w:rsidRPr="007F170A">
        <w:rPr>
          <w:rFonts w:asciiTheme="majorHAnsi" w:hAnsiTheme="majorHAnsi" w:cstheme="majorHAnsi"/>
          <w:sz w:val="20"/>
          <w:szCs w:val="20"/>
        </w:rPr>
        <w:t xml:space="preserve"> teisė Sutarties vykdymo tikslais tvarkyti </w:t>
      </w:r>
      <w:r w:rsidRPr="007F170A">
        <w:rPr>
          <w:rFonts w:asciiTheme="majorHAnsi" w:hAnsiTheme="majorHAnsi" w:cstheme="majorHAnsi"/>
          <w:b/>
          <w:sz w:val="20"/>
          <w:szCs w:val="20"/>
        </w:rPr>
        <w:t>Vartotojo</w:t>
      </w:r>
      <w:r w:rsidRPr="007F170A">
        <w:rPr>
          <w:rFonts w:asciiTheme="majorHAnsi" w:hAnsiTheme="majorHAnsi" w:cstheme="majorHAnsi"/>
          <w:sz w:val="20"/>
          <w:szCs w:val="20"/>
        </w:rPr>
        <w:t xml:space="preserve"> asmens kodą (</w:t>
      </w:r>
      <w:r w:rsidRPr="007F170A">
        <w:rPr>
          <w:rFonts w:asciiTheme="majorHAnsi" w:hAnsiTheme="majorHAnsi" w:cstheme="majorHAnsi"/>
          <w:b/>
          <w:sz w:val="20"/>
          <w:szCs w:val="20"/>
        </w:rPr>
        <w:t>Vartotojo</w:t>
      </w:r>
      <w:r w:rsidRPr="007F170A">
        <w:rPr>
          <w:rFonts w:asciiTheme="majorHAnsi" w:hAnsiTheme="majorHAnsi" w:cstheme="majorHAnsi"/>
          <w:sz w:val="20"/>
          <w:szCs w:val="20"/>
        </w:rPr>
        <w:t xml:space="preserve"> pasirinkimu pažymėti X):</w:t>
      </w:r>
    </w:p>
    <w:p w14:paraId="129B11F5" w14:textId="77777777" w:rsidR="00B911EF" w:rsidRPr="007F170A" w:rsidRDefault="00B911EF" w:rsidP="00B911EF">
      <w:pPr>
        <w:pStyle w:val="ListParagraph"/>
        <w:tabs>
          <w:tab w:val="left" w:pos="-2268"/>
          <w:tab w:val="left" w:pos="-2127"/>
        </w:tabs>
        <w:ind w:left="1210" w:right="-194"/>
        <w:jc w:val="both"/>
        <w:rPr>
          <w:rFonts w:asciiTheme="majorHAnsi" w:hAnsiTheme="majorHAnsi" w:cstheme="majorHAnsi"/>
          <w:sz w:val="20"/>
          <w:szCs w:val="20"/>
        </w:rPr>
      </w:pPr>
    </w:p>
    <w:tbl>
      <w:tblPr>
        <w:tblW w:w="0" w:type="auto"/>
        <w:tblInd w:w="720" w:type="dxa"/>
        <w:tblLook w:val="04A0" w:firstRow="1" w:lastRow="0" w:firstColumn="1" w:lastColumn="0" w:noHBand="0" w:noVBand="1"/>
      </w:tblPr>
      <w:tblGrid>
        <w:gridCol w:w="1609"/>
        <w:gridCol w:w="398"/>
        <w:gridCol w:w="1470"/>
        <w:gridCol w:w="393"/>
      </w:tblGrid>
      <w:tr w:rsidR="00B911EF" w:rsidRPr="007F170A" w14:paraId="4187C424" w14:textId="77777777" w:rsidTr="002B3F6F">
        <w:trPr>
          <w:trHeight w:val="286"/>
        </w:trPr>
        <w:tc>
          <w:tcPr>
            <w:tcW w:w="1609" w:type="dxa"/>
            <w:tcBorders>
              <w:right w:val="single" w:sz="4" w:space="0" w:color="auto"/>
            </w:tcBorders>
            <w:shd w:val="clear" w:color="auto" w:fill="auto"/>
          </w:tcPr>
          <w:p w14:paraId="620C9408" w14:textId="77777777" w:rsidR="00B911EF" w:rsidRPr="007F170A" w:rsidRDefault="00B911EF" w:rsidP="002B3F6F">
            <w:pPr>
              <w:pStyle w:val="Sraopastraipa1"/>
              <w:suppressAutoHyphens w:val="0"/>
              <w:spacing w:after="0"/>
              <w:ind w:left="0"/>
              <w:jc w:val="right"/>
              <w:textAlignment w:val="auto"/>
              <w:rPr>
                <w:rFonts w:asciiTheme="majorHAnsi" w:hAnsiTheme="majorHAnsi" w:cstheme="majorHAnsi"/>
                <w:sz w:val="20"/>
                <w:szCs w:val="20"/>
              </w:rPr>
            </w:pPr>
            <w:r w:rsidRPr="007F170A">
              <w:rPr>
                <w:rFonts w:asciiTheme="majorHAnsi" w:hAnsiTheme="majorHAnsi" w:cstheme="majorHAnsi"/>
                <w:sz w:val="20"/>
                <w:szCs w:val="20"/>
              </w:rPr>
              <w:t>Suteikiama</w:t>
            </w: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1797E14F" w14:textId="77777777" w:rsidR="00B911EF" w:rsidRPr="007F170A" w:rsidRDefault="00B911EF" w:rsidP="002B3F6F">
            <w:pPr>
              <w:pStyle w:val="Sraopastraipa1"/>
              <w:suppressAutoHyphens w:val="0"/>
              <w:spacing w:after="0"/>
              <w:ind w:left="0"/>
              <w:textAlignment w:val="auto"/>
              <w:rPr>
                <w:rFonts w:asciiTheme="majorHAnsi" w:hAnsiTheme="majorHAnsi" w:cstheme="majorHAnsi"/>
                <w:sz w:val="20"/>
                <w:szCs w:val="20"/>
              </w:rPr>
            </w:pPr>
          </w:p>
        </w:tc>
        <w:tc>
          <w:tcPr>
            <w:tcW w:w="1470" w:type="dxa"/>
            <w:tcBorders>
              <w:left w:val="single" w:sz="4" w:space="0" w:color="auto"/>
              <w:right w:val="single" w:sz="4" w:space="0" w:color="auto"/>
            </w:tcBorders>
            <w:shd w:val="clear" w:color="auto" w:fill="auto"/>
          </w:tcPr>
          <w:p w14:paraId="38AB447A" w14:textId="77777777" w:rsidR="00B911EF" w:rsidRPr="007F170A" w:rsidRDefault="00B911EF" w:rsidP="002B3F6F">
            <w:pPr>
              <w:pStyle w:val="Sraopastraipa1"/>
              <w:suppressAutoHyphens w:val="0"/>
              <w:spacing w:after="0"/>
              <w:ind w:left="0"/>
              <w:jc w:val="right"/>
              <w:textAlignment w:val="auto"/>
              <w:rPr>
                <w:rFonts w:asciiTheme="majorHAnsi" w:hAnsiTheme="majorHAnsi" w:cstheme="majorHAnsi"/>
                <w:sz w:val="20"/>
                <w:szCs w:val="20"/>
              </w:rPr>
            </w:pPr>
            <w:r w:rsidRPr="007F170A">
              <w:rPr>
                <w:rFonts w:asciiTheme="majorHAnsi" w:hAnsiTheme="majorHAnsi" w:cstheme="majorHAnsi"/>
                <w:sz w:val="20"/>
                <w:szCs w:val="20"/>
              </w:rPr>
              <w:t>Nesuteikiama</w:t>
            </w:r>
          </w:p>
        </w:tc>
        <w:tc>
          <w:tcPr>
            <w:tcW w:w="393" w:type="dxa"/>
            <w:tcBorders>
              <w:top w:val="single" w:sz="4" w:space="0" w:color="auto"/>
              <w:left w:val="single" w:sz="4" w:space="0" w:color="auto"/>
              <w:bottom w:val="single" w:sz="4" w:space="0" w:color="auto"/>
              <w:right w:val="single" w:sz="4" w:space="0" w:color="auto"/>
            </w:tcBorders>
            <w:shd w:val="clear" w:color="auto" w:fill="auto"/>
          </w:tcPr>
          <w:p w14:paraId="1D6EDFAD" w14:textId="77777777" w:rsidR="00B911EF" w:rsidRPr="007F170A" w:rsidRDefault="00B911EF" w:rsidP="002B3F6F">
            <w:pPr>
              <w:pStyle w:val="Sraopastraipa1"/>
              <w:suppressAutoHyphens w:val="0"/>
              <w:spacing w:after="0"/>
              <w:ind w:left="0"/>
              <w:textAlignment w:val="auto"/>
              <w:rPr>
                <w:rFonts w:asciiTheme="majorHAnsi" w:hAnsiTheme="majorHAnsi" w:cstheme="majorHAnsi"/>
                <w:sz w:val="20"/>
                <w:szCs w:val="20"/>
              </w:rPr>
            </w:pPr>
          </w:p>
        </w:tc>
      </w:tr>
    </w:tbl>
    <w:p w14:paraId="107C802F" w14:textId="77777777" w:rsidR="00B911EF" w:rsidRPr="007F170A" w:rsidRDefault="00B911EF" w:rsidP="00B911EF">
      <w:pPr>
        <w:pStyle w:val="ListParagraph"/>
        <w:tabs>
          <w:tab w:val="left" w:pos="-2268"/>
          <w:tab w:val="left" w:pos="-2127"/>
        </w:tabs>
        <w:ind w:left="1210" w:right="-194"/>
        <w:jc w:val="both"/>
        <w:rPr>
          <w:rFonts w:asciiTheme="majorHAnsi" w:hAnsiTheme="majorHAnsi" w:cstheme="majorHAnsi"/>
          <w:sz w:val="20"/>
          <w:szCs w:val="20"/>
        </w:rPr>
      </w:pPr>
    </w:p>
    <w:p w14:paraId="134E3C28" w14:textId="77777777" w:rsidR="00B911EF" w:rsidRPr="007F170A" w:rsidRDefault="00B911EF" w:rsidP="00B911EF">
      <w:pPr>
        <w:pStyle w:val="ListParagraph"/>
        <w:tabs>
          <w:tab w:val="left" w:pos="-2268"/>
          <w:tab w:val="left" w:pos="-2127"/>
        </w:tabs>
        <w:ind w:left="1210" w:right="-194"/>
        <w:jc w:val="both"/>
        <w:rPr>
          <w:rFonts w:asciiTheme="majorHAnsi" w:hAnsiTheme="majorHAnsi" w:cstheme="majorHAnsi"/>
          <w:sz w:val="20"/>
          <w:szCs w:val="20"/>
        </w:rPr>
      </w:pPr>
    </w:p>
    <w:p w14:paraId="3B667D09" w14:textId="77777777" w:rsidR="00B911EF" w:rsidRPr="007F170A" w:rsidRDefault="00B911EF" w:rsidP="00B911EF">
      <w:pPr>
        <w:tabs>
          <w:tab w:val="left" w:pos="-2268"/>
          <w:tab w:val="left" w:pos="-2127"/>
        </w:tabs>
        <w:ind w:right="-194"/>
        <w:jc w:val="both"/>
        <w:rPr>
          <w:rFonts w:asciiTheme="majorHAnsi" w:hAnsiTheme="majorHAnsi" w:cstheme="majorHAnsi"/>
          <w:b/>
          <w:sz w:val="20"/>
          <w:szCs w:val="20"/>
        </w:rPr>
      </w:pPr>
      <w:r w:rsidRPr="007F170A">
        <w:rPr>
          <w:rFonts w:asciiTheme="majorHAnsi" w:hAnsiTheme="majorHAnsi" w:cstheme="majorHAnsi"/>
          <w:b/>
          <w:sz w:val="20"/>
          <w:szCs w:val="20"/>
        </w:rPr>
        <w:t>Patvirtiname, kad visos šiame skyriuje nurodytos sutarties sąlygos Šalių buvo individualiai aptartos:</w:t>
      </w:r>
    </w:p>
    <w:p w14:paraId="65D78614" w14:textId="77777777" w:rsidR="00B911EF" w:rsidRPr="007F170A" w:rsidRDefault="00B911EF" w:rsidP="00B911EF">
      <w:pPr>
        <w:tabs>
          <w:tab w:val="left" w:pos="-2268"/>
          <w:tab w:val="left" w:pos="-2127"/>
        </w:tabs>
        <w:ind w:right="-194"/>
        <w:jc w:val="both"/>
        <w:rPr>
          <w:rFonts w:asciiTheme="majorHAnsi" w:hAnsiTheme="majorHAnsi" w:cstheme="majorHAnsi"/>
          <w:b/>
          <w:sz w:val="20"/>
          <w:szCs w:val="20"/>
        </w:rPr>
      </w:pPr>
      <w:r w:rsidRPr="007F170A">
        <w:rPr>
          <w:rFonts w:asciiTheme="majorHAnsi" w:hAnsiTheme="majorHAnsi" w:cstheme="majorHAnsi"/>
          <w:b/>
          <w:sz w:val="20"/>
          <w:szCs w:val="20"/>
        </w:rPr>
        <w:tab/>
      </w:r>
      <w:r w:rsidRPr="007F170A">
        <w:rPr>
          <w:rFonts w:asciiTheme="majorHAnsi" w:hAnsiTheme="majorHAnsi" w:cstheme="majorHAnsi"/>
          <w:b/>
          <w:sz w:val="20"/>
          <w:szCs w:val="20"/>
        </w:rPr>
        <w:tab/>
        <w:t xml:space="preserve">    </w:t>
      </w:r>
      <w:r w:rsidRPr="007F170A">
        <w:rPr>
          <w:rFonts w:asciiTheme="majorHAnsi" w:hAnsiTheme="majorHAnsi" w:cstheme="majorHAnsi"/>
          <w:b/>
          <w:sz w:val="20"/>
          <w:szCs w:val="20"/>
        </w:rPr>
        <w:tab/>
        <w:t xml:space="preserve">     </w:t>
      </w:r>
    </w:p>
    <w:p w14:paraId="183F95DE" w14:textId="77777777" w:rsidR="00B911EF" w:rsidRPr="007F170A" w:rsidRDefault="008E3F73" w:rsidP="00B911EF">
      <w:pPr>
        <w:tabs>
          <w:tab w:val="left" w:pos="-2268"/>
          <w:tab w:val="left" w:pos="-2127"/>
        </w:tabs>
        <w:ind w:right="-194"/>
        <w:jc w:val="both"/>
        <w:rPr>
          <w:rFonts w:asciiTheme="majorHAnsi" w:hAnsiTheme="majorHAnsi" w:cstheme="majorHAnsi"/>
          <w:bCs/>
          <w:iCs/>
          <w:color w:val="000000"/>
          <w:sz w:val="20"/>
          <w:szCs w:val="20"/>
        </w:rPr>
      </w:pPr>
      <w:r w:rsidRPr="007F170A">
        <w:rPr>
          <w:rFonts w:asciiTheme="majorHAnsi" w:hAnsiTheme="majorHAnsi" w:cstheme="majorHAnsi"/>
          <w:sz w:val="20"/>
          <w:szCs w:val="20"/>
        </w:rPr>
        <w:t>_____</w:t>
      </w:r>
      <w:r w:rsidR="00B911EF" w:rsidRPr="007F170A">
        <w:rPr>
          <w:rFonts w:asciiTheme="majorHAnsi" w:hAnsiTheme="majorHAnsi" w:cstheme="majorHAnsi"/>
          <w:sz w:val="20"/>
          <w:szCs w:val="20"/>
        </w:rPr>
        <w:t>_________________________________</w:t>
      </w:r>
      <w:r w:rsidR="00B911EF" w:rsidRPr="007F170A">
        <w:rPr>
          <w:rFonts w:asciiTheme="majorHAnsi" w:hAnsiTheme="majorHAnsi" w:cstheme="majorHAnsi"/>
          <w:sz w:val="20"/>
          <w:szCs w:val="20"/>
        </w:rPr>
        <w:tab/>
      </w:r>
      <w:r w:rsidR="00B911EF" w:rsidRPr="007F170A">
        <w:rPr>
          <w:rFonts w:asciiTheme="majorHAnsi" w:hAnsiTheme="majorHAnsi" w:cstheme="majorHAnsi"/>
          <w:b/>
          <w:sz w:val="20"/>
          <w:szCs w:val="20"/>
        </w:rPr>
        <w:t xml:space="preserve">         </w:t>
      </w:r>
      <w:r w:rsidRPr="007F170A">
        <w:rPr>
          <w:rFonts w:asciiTheme="majorHAnsi" w:hAnsiTheme="majorHAnsi" w:cstheme="majorHAnsi"/>
          <w:b/>
          <w:sz w:val="20"/>
          <w:szCs w:val="20"/>
        </w:rPr>
        <w:t xml:space="preserve">                         </w:t>
      </w:r>
      <w:r w:rsidR="00B911EF" w:rsidRPr="007F170A">
        <w:rPr>
          <w:rFonts w:asciiTheme="majorHAnsi" w:hAnsiTheme="majorHAnsi" w:cstheme="majorHAnsi"/>
          <w:b/>
          <w:sz w:val="20"/>
          <w:szCs w:val="20"/>
        </w:rPr>
        <w:t xml:space="preserve"> </w:t>
      </w:r>
      <w:r w:rsidR="00B911EF" w:rsidRPr="007F170A">
        <w:rPr>
          <w:rFonts w:asciiTheme="majorHAnsi" w:hAnsiTheme="majorHAnsi" w:cstheme="majorHAnsi"/>
          <w:b/>
          <w:bCs/>
          <w:sz w:val="20"/>
          <w:szCs w:val="20"/>
        </w:rPr>
        <w:t>_________________________________________</w:t>
      </w:r>
    </w:p>
    <w:p w14:paraId="5A652F00" w14:textId="77777777" w:rsidR="00B911EF" w:rsidRPr="007F170A" w:rsidRDefault="00B911EF" w:rsidP="00B911EF">
      <w:pPr>
        <w:tabs>
          <w:tab w:val="left" w:pos="-2268"/>
          <w:tab w:val="left" w:pos="-2127"/>
        </w:tabs>
        <w:ind w:right="-194"/>
        <w:jc w:val="both"/>
        <w:rPr>
          <w:rFonts w:asciiTheme="majorHAnsi" w:hAnsiTheme="majorHAnsi" w:cstheme="majorHAnsi"/>
          <w:i/>
          <w:sz w:val="18"/>
          <w:szCs w:val="18"/>
        </w:rPr>
      </w:pPr>
      <w:r w:rsidRPr="007F170A">
        <w:rPr>
          <w:rFonts w:asciiTheme="majorHAnsi" w:hAnsiTheme="majorHAnsi" w:cstheme="majorHAnsi"/>
          <w:bCs/>
          <w:i/>
          <w:iCs/>
          <w:color w:val="000000"/>
          <w:sz w:val="18"/>
          <w:szCs w:val="18"/>
        </w:rPr>
        <w:t xml:space="preserve">   (</w:t>
      </w:r>
      <w:r w:rsidRPr="007F170A">
        <w:rPr>
          <w:rFonts w:asciiTheme="majorHAnsi" w:hAnsiTheme="majorHAnsi" w:cstheme="majorHAnsi"/>
          <w:b/>
          <w:bCs/>
          <w:i/>
          <w:iCs/>
          <w:color w:val="000000"/>
          <w:sz w:val="18"/>
          <w:szCs w:val="18"/>
        </w:rPr>
        <w:t>Vandens tiekėjo</w:t>
      </w:r>
      <w:r w:rsidRPr="007F170A">
        <w:rPr>
          <w:rFonts w:asciiTheme="majorHAnsi" w:hAnsiTheme="majorHAnsi" w:cstheme="majorHAnsi"/>
          <w:bCs/>
          <w:i/>
          <w:iCs/>
          <w:color w:val="000000"/>
          <w:sz w:val="18"/>
          <w:szCs w:val="18"/>
        </w:rPr>
        <w:t xml:space="preserve"> atstovo pareigos, vardas, pavardė, parašas)</w:t>
      </w:r>
      <w:r w:rsidRPr="007F170A">
        <w:rPr>
          <w:rFonts w:asciiTheme="majorHAnsi" w:hAnsiTheme="majorHAnsi" w:cstheme="majorHAnsi"/>
          <w:bCs/>
          <w:i/>
          <w:iCs/>
          <w:color w:val="000000"/>
          <w:sz w:val="18"/>
          <w:szCs w:val="18"/>
        </w:rPr>
        <w:tab/>
        <w:t xml:space="preserve">                                       (</w:t>
      </w:r>
      <w:r w:rsidRPr="007F170A">
        <w:rPr>
          <w:rFonts w:asciiTheme="majorHAnsi" w:hAnsiTheme="majorHAnsi" w:cstheme="majorHAnsi"/>
          <w:b/>
          <w:bCs/>
          <w:i/>
          <w:iCs/>
          <w:color w:val="000000"/>
          <w:sz w:val="18"/>
          <w:szCs w:val="18"/>
        </w:rPr>
        <w:t>Vartotojo</w:t>
      </w:r>
      <w:r w:rsidRPr="007F170A">
        <w:rPr>
          <w:rFonts w:asciiTheme="majorHAnsi" w:hAnsiTheme="majorHAnsi" w:cstheme="majorHAnsi"/>
          <w:bCs/>
          <w:i/>
          <w:iCs/>
          <w:color w:val="000000"/>
          <w:sz w:val="18"/>
          <w:szCs w:val="18"/>
        </w:rPr>
        <w:t xml:space="preserve"> vardas, pavardė, parašas)</w:t>
      </w:r>
    </w:p>
    <w:p w14:paraId="76C90C88" w14:textId="77777777" w:rsidR="00B911EF" w:rsidRPr="007F170A" w:rsidRDefault="00B911EF" w:rsidP="00B911EF">
      <w:pPr>
        <w:tabs>
          <w:tab w:val="left" w:pos="9214"/>
        </w:tabs>
        <w:spacing w:after="120"/>
        <w:jc w:val="both"/>
        <w:rPr>
          <w:rFonts w:asciiTheme="majorHAnsi" w:hAnsiTheme="majorHAnsi" w:cstheme="majorHAnsi"/>
          <w:sz w:val="20"/>
          <w:szCs w:val="20"/>
        </w:rPr>
      </w:pPr>
    </w:p>
    <w:p w14:paraId="02127235" w14:textId="77777777" w:rsidR="005C377D" w:rsidRPr="007F170A" w:rsidRDefault="005C377D" w:rsidP="005C377D">
      <w:pPr>
        <w:spacing w:after="120"/>
        <w:jc w:val="center"/>
        <w:rPr>
          <w:rFonts w:asciiTheme="majorHAnsi" w:hAnsiTheme="majorHAnsi" w:cstheme="majorHAnsi"/>
          <w:sz w:val="20"/>
          <w:szCs w:val="20"/>
        </w:rPr>
      </w:pPr>
      <w:r w:rsidRPr="007F170A">
        <w:rPr>
          <w:rFonts w:asciiTheme="majorHAnsi" w:hAnsiTheme="majorHAnsi" w:cstheme="majorHAnsi"/>
          <w:b/>
          <w:sz w:val="20"/>
          <w:szCs w:val="20"/>
        </w:rPr>
        <w:t>IX. ŠALIŲ ADRESAI, REKVIZITAI, PARAŠAI</w:t>
      </w:r>
    </w:p>
    <w:tbl>
      <w:tblPr>
        <w:tblW w:w="0" w:type="auto"/>
        <w:tblLayout w:type="fixed"/>
        <w:tblLook w:val="0000" w:firstRow="0" w:lastRow="0" w:firstColumn="0" w:lastColumn="0" w:noHBand="0" w:noVBand="0"/>
      </w:tblPr>
      <w:tblGrid>
        <w:gridCol w:w="5353"/>
        <w:gridCol w:w="4475"/>
      </w:tblGrid>
      <w:tr w:rsidR="005C377D" w:rsidRPr="007F170A" w14:paraId="434F086D" w14:textId="77777777" w:rsidTr="000432C2">
        <w:tc>
          <w:tcPr>
            <w:tcW w:w="5353" w:type="dxa"/>
          </w:tcPr>
          <w:p w14:paraId="18B3F9AD" w14:textId="77777777" w:rsidR="005C377D" w:rsidRPr="007F170A" w:rsidRDefault="005C377D" w:rsidP="000432C2">
            <w:pPr>
              <w:spacing w:after="120"/>
              <w:rPr>
                <w:rFonts w:asciiTheme="majorHAnsi" w:hAnsiTheme="majorHAnsi" w:cstheme="majorHAnsi"/>
                <w:b/>
                <w:sz w:val="20"/>
                <w:szCs w:val="20"/>
              </w:rPr>
            </w:pPr>
            <w:r w:rsidRPr="007F170A">
              <w:rPr>
                <w:rFonts w:asciiTheme="majorHAnsi" w:hAnsiTheme="majorHAnsi" w:cstheme="majorHAnsi"/>
                <w:b/>
                <w:sz w:val="20"/>
                <w:szCs w:val="20"/>
              </w:rPr>
              <w:t>Vandens tiekėjas</w:t>
            </w:r>
          </w:p>
        </w:tc>
        <w:tc>
          <w:tcPr>
            <w:tcW w:w="4475" w:type="dxa"/>
          </w:tcPr>
          <w:p w14:paraId="4B7E31F3" w14:textId="77777777" w:rsidR="005C377D" w:rsidRPr="007F170A" w:rsidRDefault="005C377D" w:rsidP="000432C2">
            <w:pPr>
              <w:spacing w:after="120"/>
              <w:rPr>
                <w:rFonts w:asciiTheme="majorHAnsi" w:hAnsiTheme="majorHAnsi" w:cstheme="majorHAnsi"/>
                <w:b/>
                <w:sz w:val="20"/>
                <w:szCs w:val="20"/>
              </w:rPr>
            </w:pPr>
            <w:r w:rsidRPr="007F170A">
              <w:rPr>
                <w:rFonts w:asciiTheme="majorHAnsi" w:hAnsiTheme="majorHAnsi" w:cstheme="majorHAnsi"/>
                <w:b/>
                <w:sz w:val="20"/>
                <w:szCs w:val="20"/>
              </w:rPr>
              <w:t>Vartotojas</w:t>
            </w:r>
          </w:p>
        </w:tc>
      </w:tr>
      <w:tr w:rsidR="005C377D" w:rsidRPr="007F170A" w14:paraId="68A68E09" w14:textId="77777777" w:rsidTr="000432C2">
        <w:trPr>
          <w:cantSplit/>
          <w:trHeight w:val="300"/>
        </w:trPr>
        <w:tc>
          <w:tcPr>
            <w:tcW w:w="5353" w:type="dxa"/>
            <w:vMerge w:val="restart"/>
          </w:tcPr>
          <w:p w14:paraId="4A030C92" w14:textId="77777777" w:rsidR="005C377D" w:rsidRPr="007F170A" w:rsidRDefault="005C377D" w:rsidP="000432C2">
            <w:pPr>
              <w:spacing w:after="120"/>
              <w:jc w:val="both"/>
              <w:rPr>
                <w:rFonts w:asciiTheme="majorHAnsi" w:hAnsiTheme="majorHAnsi" w:cstheme="majorHAnsi"/>
                <w:sz w:val="18"/>
                <w:szCs w:val="18"/>
              </w:rPr>
            </w:pPr>
            <w:r w:rsidRPr="007F170A">
              <w:rPr>
                <w:rFonts w:asciiTheme="majorHAnsi" w:hAnsiTheme="majorHAnsi" w:cstheme="majorHAnsi"/>
                <w:sz w:val="18"/>
                <w:szCs w:val="18"/>
              </w:rPr>
              <w:t xml:space="preserve">Ryšininkų </w:t>
            </w:r>
            <w:r w:rsidR="009609B4" w:rsidRPr="007F170A">
              <w:rPr>
                <w:rFonts w:asciiTheme="majorHAnsi" w:hAnsiTheme="majorHAnsi" w:cstheme="majorHAnsi"/>
                <w:sz w:val="18"/>
                <w:szCs w:val="18"/>
              </w:rPr>
              <w:t xml:space="preserve">g. </w:t>
            </w:r>
            <w:r w:rsidRPr="007F170A">
              <w:rPr>
                <w:rFonts w:asciiTheme="majorHAnsi" w:hAnsiTheme="majorHAnsi" w:cstheme="majorHAnsi"/>
                <w:sz w:val="18"/>
                <w:szCs w:val="18"/>
              </w:rPr>
              <w:t>11, LT-91116  Klaipėda</w:t>
            </w:r>
          </w:p>
          <w:p w14:paraId="7206281C" w14:textId="77777777" w:rsidR="005C377D" w:rsidRPr="007F170A" w:rsidRDefault="005C377D" w:rsidP="000432C2">
            <w:pPr>
              <w:tabs>
                <w:tab w:val="center" w:pos="4320"/>
                <w:tab w:val="right" w:pos="8640"/>
              </w:tabs>
              <w:rPr>
                <w:rFonts w:asciiTheme="majorHAnsi" w:hAnsiTheme="majorHAnsi" w:cstheme="majorHAnsi"/>
                <w:sz w:val="20"/>
                <w:szCs w:val="20"/>
                <w:lang w:val="en-US"/>
              </w:rPr>
            </w:pPr>
            <w:proofErr w:type="spellStart"/>
            <w:r w:rsidRPr="007F170A">
              <w:rPr>
                <w:rFonts w:asciiTheme="majorHAnsi" w:hAnsiTheme="majorHAnsi" w:cstheme="majorHAnsi"/>
                <w:sz w:val="20"/>
                <w:szCs w:val="20"/>
                <w:lang w:val="en-US"/>
              </w:rPr>
              <w:t>Geriamojo</w:t>
            </w:r>
            <w:proofErr w:type="spellEnd"/>
            <w:r w:rsidRPr="007F170A">
              <w:rPr>
                <w:rFonts w:asciiTheme="majorHAnsi" w:hAnsiTheme="majorHAnsi" w:cstheme="majorHAnsi"/>
                <w:sz w:val="20"/>
                <w:szCs w:val="20"/>
                <w:lang w:val="en-US"/>
              </w:rPr>
              <w:t xml:space="preserve"> </w:t>
            </w:r>
            <w:proofErr w:type="spellStart"/>
            <w:r w:rsidRPr="007F170A">
              <w:rPr>
                <w:rFonts w:asciiTheme="majorHAnsi" w:hAnsiTheme="majorHAnsi" w:cstheme="majorHAnsi"/>
                <w:sz w:val="20"/>
                <w:szCs w:val="20"/>
                <w:lang w:val="en-US"/>
              </w:rPr>
              <w:t>vandens</w:t>
            </w:r>
            <w:proofErr w:type="spellEnd"/>
            <w:r w:rsidRPr="007F170A">
              <w:rPr>
                <w:rFonts w:asciiTheme="majorHAnsi" w:hAnsiTheme="majorHAnsi" w:cstheme="majorHAnsi"/>
                <w:sz w:val="20"/>
                <w:szCs w:val="20"/>
                <w:lang w:val="en-US"/>
              </w:rPr>
              <w:t xml:space="preserve"> </w:t>
            </w:r>
            <w:proofErr w:type="spellStart"/>
            <w:r w:rsidRPr="007F170A">
              <w:rPr>
                <w:rFonts w:asciiTheme="majorHAnsi" w:hAnsiTheme="majorHAnsi" w:cstheme="majorHAnsi"/>
                <w:sz w:val="20"/>
                <w:szCs w:val="20"/>
                <w:lang w:val="en-US"/>
              </w:rPr>
              <w:t>tiekimo</w:t>
            </w:r>
            <w:proofErr w:type="spellEnd"/>
            <w:r w:rsidRPr="007F170A">
              <w:rPr>
                <w:rFonts w:asciiTheme="majorHAnsi" w:hAnsiTheme="majorHAnsi" w:cstheme="majorHAnsi"/>
                <w:sz w:val="20"/>
                <w:szCs w:val="20"/>
                <w:lang w:val="en-US"/>
              </w:rPr>
              <w:t xml:space="preserve"> </w:t>
            </w:r>
            <w:proofErr w:type="spellStart"/>
            <w:r w:rsidRPr="007F170A">
              <w:rPr>
                <w:rFonts w:asciiTheme="majorHAnsi" w:hAnsiTheme="majorHAnsi" w:cstheme="majorHAnsi"/>
                <w:sz w:val="20"/>
                <w:szCs w:val="20"/>
                <w:lang w:val="en-US"/>
              </w:rPr>
              <w:t>ir</w:t>
            </w:r>
            <w:proofErr w:type="spellEnd"/>
            <w:r w:rsidRPr="007F170A">
              <w:rPr>
                <w:rFonts w:asciiTheme="majorHAnsi" w:hAnsiTheme="majorHAnsi" w:cstheme="majorHAnsi"/>
                <w:sz w:val="20"/>
                <w:szCs w:val="20"/>
                <w:lang w:val="en-US"/>
              </w:rPr>
              <w:t xml:space="preserve"> </w:t>
            </w:r>
            <w:proofErr w:type="spellStart"/>
            <w:r w:rsidRPr="007F170A">
              <w:rPr>
                <w:rFonts w:asciiTheme="majorHAnsi" w:hAnsiTheme="majorHAnsi" w:cstheme="majorHAnsi"/>
                <w:sz w:val="20"/>
                <w:szCs w:val="20"/>
                <w:lang w:val="en-US"/>
              </w:rPr>
              <w:t>nuotekų</w:t>
            </w:r>
            <w:proofErr w:type="spellEnd"/>
            <w:r w:rsidRPr="007F170A">
              <w:rPr>
                <w:rFonts w:asciiTheme="majorHAnsi" w:hAnsiTheme="majorHAnsi" w:cstheme="majorHAnsi"/>
                <w:sz w:val="20"/>
                <w:szCs w:val="20"/>
                <w:lang w:val="en-US"/>
              </w:rPr>
              <w:t xml:space="preserve"> </w:t>
            </w:r>
            <w:proofErr w:type="spellStart"/>
            <w:r w:rsidRPr="007F170A">
              <w:rPr>
                <w:rFonts w:asciiTheme="majorHAnsi" w:hAnsiTheme="majorHAnsi" w:cstheme="majorHAnsi"/>
                <w:sz w:val="20"/>
                <w:szCs w:val="20"/>
                <w:lang w:val="en-US"/>
              </w:rPr>
              <w:t>tvarkymo</w:t>
            </w:r>
            <w:proofErr w:type="spellEnd"/>
          </w:p>
          <w:p w14:paraId="713DA9AA" w14:textId="77777777" w:rsidR="005C377D" w:rsidRPr="007F170A" w:rsidRDefault="005C377D" w:rsidP="000432C2">
            <w:pPr>
              <w:tabs>
                <w:tab w:val="center" w:pos="4320"/>
                <w:tab w:val="right" w:pos="8640"/>
              </w:tabs>
              <w:rPr>
                <w:rFonts w:asciiTheme="majorHAnsi" w:hAnsiTheme="majorHAnsi" w:cstheme="majorHAnsi"/>
                <w:sz w:val="20"/>
                <w:szCs w:val="20"/>
              </w:rPr>
            </w:pPr>
            <w:proofErr w:type="spellStart"/>
            <w:r w:rsidRPr="007F170A">
              <w:rPr>
                <w:rFonts w:asciiTheme="majorHAnsi" w:hAnsiTheme="majorHAnsi" w:cstheme="majorHAnsi"/>
                <w:sz w:val="20"/>
                <w:szCs w:val="20"/>
                <w:lang w:val="en-US"/>
              </w:rPr>
              <w:t>veiklos</w:t>
            </w:r>
            <w:proofErr w:type="spellEnd"/>
            <w:r w:rsidRPr="007F170A">
              <w:rPr>
                <w:rFonts w:asciiTheme="majorHAnsi" w:hAnsiTheme="majorHAnsi" w:cstheme="majorHAnsi"/>
                <w:sz w:val="20"/>
                <w:szCs w:val="20"/>
                <w:lang w:val="en-US"/>
              </w:rPr>
              <w:t xml:space="preserve"> </w:t>
            </w:r>
            <w:proofErr w:type="spellStart"/>
            <w:r w:rsidRPr="007F170A">
              <w:rPr>
                <w:rFonts w:asciiTheme="majorHAnsi" w:hAnsiTheme="majorHAnsi" w:cstheme="majorHAnsi"/>
                <w:sz w:val="20"/>
                <w:szCs w:val="20"/>
                <w:lang w:val="en-US"/>
              </w:rPr>
              <w:t>licencija</w:t>
            </w:r>
            <w:proofErr w:type="spellEnd"/>
            <w:r w:rsidRPr="007F170A">
              <w:rPr>
                <w:rFonts w:asciiTheme="majorHAnsi" w:hAnsiTheme="majorHAnsi" w:cstheme="majorHAnsi"/>
                <w:sz w:val="20"/>
                <w:szCs w:val="20"/>
                <w:lang w:val="en-US"/>
              </w:rPr>
              <w:t xml:space="preserve">   </w:t>
            </w:r>
            <w:proofErr w:type="gramStart"/>
            <w:r w:rsidRPr="007F170A">
              <w:rPr>
                <w:rFonts w:asciiTheme="majorHAnsi" w:hAnsiTheme="majorHAnsi" w:cstheme="majorHAnsi"/>
                <w:sz w:val="20"/>
                <w:szCs w:val="20"/>
                <w:lang w:val="en-US"/>
              </w:rPr>
              <w:t>Nr.L</w:t>
            </w:r>
            <w:proofErr w:type="gramEnd"/>
            <w:r w:rsidRPr="007F170A">
              <w:rPr>
                <w:rFonts w:asciiTheme="majorHAnsi" w:hAnsiTheme="majorHAnsi" w:cstheme="majorHAnsi"/>
                <w:sz w:val="20"/>
                <w:szCs w:val="20"/>
                <w:lang w:val="en-US"/>
              </w:rPr>
              <w:t xml:space="preserve">7-GVTNT-44, </w:t>
            </w:r>
            <w:proofErr w:type="spellStart"/>
            <w:r w:rsidRPr="007F170A">
              <w:rPr>
                <w:rFonts w:asciiTheme="majorHAnsi" w:hAnsiTheme="majorHAnsi" w:cstheme="majorHAnsi"/>
                <w:sz w:val="20"/>
                <w:szCs w:val="20"/>
                <w:lang w:val="en-US"/>
              </w:rPr>
              <w:t>išduota</w:t>
            </w:r>
            <w:proofErr w:type="spellEnd"/>
            <w:r w:rsidRPr="007F170A">
              <w:rPr>
                <w:rFonts w:asciiTheme="majorHAnsi" w:hAnsiTheme="majorHAnsi" w:cstheme="majorHAnsi"/>
                <w:sz w:val="20"/>
                <w:szCs w:val="20"/>
                <w:lang w:val="en-US"/>
              </w:rPr>
              <w:t xml:space="preserve"> 2015-07-09</w:t>
            </w:r>
          </w:p>
          <w:p w14:paraId="65A2C362" w14:textId="77777777" w:rsidR="005C377D" w:rsidRPr="007F170A" w:rsidRDefault="005C377D" w:rsidP="000432C2">
            <w:pPr>
              <w:spacing w:after="120"/>
              <w:jc w:val="both"/>
              <w:rPr>
                <w:rFonts w:asciiTheme="majorHAnsi" w:hAnsiTheme="majorHAnsi" w:cstheme="majorHAnsi"/>
                <w:sz w:val="18"/>
                <w:szCs w:val="18"/>
              </w:rPr>
            </w:pPr>
          </w:p>
          <w:p w14:paraId="302E84B5" w14:textId="3C6ABF42" w:rsidR="008E3F73" w:rsidRPr="007F170A" w:rsidRDefault="005C377D" w:rsidP="000432C2">
            <w:pPr>
              <w:spacing w:after="120"/>
              <w:jc w:val="both"/>
              <w:rPr>
                <w:rFonts w:asciiTheme="majorHAnsi" w:hAnsiTheme="majorHAnsi" w:cstheme="majorHAnsi"/>
                <w:sz w:val="18"/>
                <w:szCs w:val="18"/>
              </w:rPr>
            </w:pPr>
            <w:r w:rsidRPr="007F170A">
              <w:rPr>
                <w:rFonts w:asciiTheme="majorHAnsi" w:hAnsiTheme="majorHAnsi" w:cstheme="majorHAnsi"/>
                <w:sz w:val="18"/>
                <w:szCs w:val="18"/>
              </w:rPr>
              <w:t>Tel: (8 46) 22 02 20</w:t>
            </w:r>
            <w:r w:rsidR="002B3F6F" w:rsidRPr="007F170A">
              <w:rPr>
                <w:rFonts w:asciiTheme="majorHAnsi" w:hAnsiTheme="majorHAnsi" w:cstheme="majorHAnsi"/>
                <w:sz w:val="18"/>
                <w:szCs w:val="18"/>
              </w:rPr>
              <w:t xml:space="preserve"> </w:t>
            </w:r>
          </w:p>
          <w:p w14:paraId="07D807F3" w14:textId="77777777" w:rsidR="005C377D" w:rsidRPr="007F170A" w:rsidRDefault="005C377D" w:rsidP="000432C2">
            <w:pPr>
              <w:spacing w:after="120"/>
              <w:jc w:val="both"/>
              <w:rPr>
                <w:rFonts w:asciiTheme="majorHAnsi" w:hAnsiTheme="majorHAnsi" w:cstheme="majorHAnsi"/>
                <w:sz w:val="18"/>
                <w:szCs w:val="18"/>
              </w:rPr>
            </w:pPr>
            <w:r w:rsidRPr="007F170A">
              <w:rPr>
                <w:rFonts w:asciiTheme="majorHAnsi" w:hAnsiTheme="majorHAnsi" w:cstheme="majorHAnsi"/>
                <w:sz w:val="18"/>
                <w:szCs w:val="18"/>
              </w:rPr>
              <w:t xml:space="preserve">El. paštas: </w:t>
            </w:r>
            <w:hyperlink r:id="rId9" w:history="1">
              <w:r w:rsidRPr="007F170A">
                <w:rPr>
                  <w:rFonts w:asciiTheme="majorHAnsi" w:hAnsiTheme="majorHAnsi" w:cstheme="majorHAnsi"/>
                  <w:color w:val="0000FF"/>
                  <w:sz w:val="18"/>
                  <w:szCs w:val="18"/>
                  <w:u w:val="single"/>
                </w:rPr>
                <w:t>rodmenys@vanduo.lt</w:t>
              </w:r>
            </w:hyperlink>
          </w:p>
          <w:p w14:paraId="05B5B08D" w14:textId="77777777" w:rsidR="005C377D" w:rsidRPr="007F170A" w:rsidRDefault="005C377D" w:rsidP="000432C2">
            <w:pPr>
              <w:spacing w:after="120"/>
              <w:jc w:val="both"/>
              <w:rPr>
                <w:rFonts w:asciiTheme="majorHAnsi" w:hAnsiTheme="majorHAnsi" w:cstheme="majorHAnsi"/>
                <w:sz w:val="16"/>
                <w:szCs w:val="16"/>
              </w:rPr>
            </w:pPr>
          </w:p>
        </w:tc>
        <w:tc>
          <w:tcPr>
            <w:tcW w:w="4475" w:type="dxa"/>
            <w:tcBorders>
              <w:bottom w:val="single" w:sz="4" w:space="0" w:color="auto"/>
            </w:tcBorders>
          </w:tcPr>
          <w:p w14:paraId="2642B856" w14:textId="77777777" w:rsidR="005C377D" w:rsidRPr="007F170A" w:rsidRDefault="005C377D" w:rsidP="000432C2">
            <w:pPr>
              <w:spacing w:after="120"/>
              <w:jc w:val="both"/>
              <w:rPr>
                <w:rFonts w:asciiTheme="majorHAnsi" w:hAnsiTheme="majorHAnsi" w:cstheme="majorHAnsi"/>
                <w:sz w:val="16"/>
                <w:szCs w:val="16"/>
              </w:rPr>
            </w:pPr>
            <w:r w:rsidRPr="007F170A">
              <w:rPr>
                <w:rFonts w:asciiTheme="majorHAnsi" w:hAnsiTheme="majorHAnsi" w:cstheme="majorHAnsi"/>
                <w:sz w:val="16"/>
                <w:szCs w:val="16"/>
              </w:rPr>
              <w:fldChar w:fldCharType="begin"/>
            </w:r>
            <w:r w:rsidRPr="007F170A">
              <w:rPr>
                <w:rFonts w:asciiTheme="majorHAnsi" w:hAnsiTheme="majorHAnsi" w:cstheme="majorHAnsi"/>
                <w:sz w:val="16"/>
                <w:szCs w:val="16"/>
              </w:rPr>
              <w:instrText xml:space="preserve"> MERGEFIELD  Pirkejo_pavadinimas  \* MERGEFORMAT </w:instrText>
            </w:r>
            <w:r w:rsidRPr="007F170A">
              <w:rPr>
                <w:rFonts w:asciiTheme="majorHAnsi" w:hAnsiTheme="majorHAnsi" w:cstheme="majorHAnsi"/>
                <w:sz w:val="16"/>
                <w:szCs w:val="16"/>
              </w:rPr>
              <w:fldChar w:fldCharType="separate"/>
            </w:r>
            <w:r w:rsidRPr="007F170A">
              <w:rPr>
                <w:rFonts w:asciiTheme="majorHAnsi" w:hAnsiTheme="majorHAnsi" w:cstheme="majorHAnsi"/>
                <w:noProof/>
                <w:sz w:val="16"/>
                <w:szCs w:val="16"/>
              </w:rPr>
              <w:t>«Pirkejo_pavadinimas»</w:t>
            </w:r>
            <w:r w:rsidRPr="007F170A">
              <w:rPr>
                <w:rFonts w:asciiTheme="majorHAnsi" w:hAnsiTheme="majorHAnsi" w:cstheme="majorHAnsi"/>
                <w:sz w:val="16"/>
                <w:szCs w:val="16"/>
              </w:rPr>
              <w:fldChar w:fldCharType="end"/>
            </w:r>
          </w:p>
        </w:tc>
      </w:tr>
      <w:tr w:rsidR="005C377D" w:rsidRPr="007F170A" w14:paraId="2C3019F4" w14:textId="77777777" w:rsidTr="000432C2">
        <w:trPr>
          <w:cantSplit/>
          <w:trHeight w:val="295"/>
        </w:trPr>
        <w:tc>
          <w:tcPr>
            <w:tcW w:w="5353" w:type="dxa"/>
            <w:vMerge/>
          </w:tcPr>
          <w:p w14:paraId="58A3E475" w14:textId="77777777" w:rsidR="005C377D" w:rsidRPr="007F170A" w:rsidRDefault="005C377D" w:rsidP="000432C2">
            <w:pPr>
              <w:spacing w:after="120"/>
              <w:jc w:val="both"/>
              <w:rPr>
                <w:rFonts w:asciiTheme="majorHAnsi" w:hAnsiTheme="majorHAnsi" w:cstheme="majorHAnsi"/>
                <w:sz w:val="16"/>
                <w:szCs w:val="16"/>
              </w:rPr>
            </w:pPr>
          </w:p>
        </w:tc>
        <w:tc>
          <w:tcPr>
            <w:tcW w:w="4475" w:type="dxa"/>
            <w:tcBorders>
              <w:top w:val="single" w:sz="4" w:space="0" w:color="auto"/>
            </w:tcBorders>
          </w:tcPr>
          <w:p w14:paraId="228039A4" w14:textId="77777777" w:rsidR="005C377D" w:rsidRPr="007F170A" w:rsidRDefault="005C377D" w:rsidP="000432C2">
            <w:pPr>
              <w:spacing w:after="120"/>
              <w:rPr>
                <w:rFonts w:asciiTheme="majorHAnsi" w:hAnsiTheme="majorHAnsi" w:cstheme="majorHAnsi"/>
                <w:sz w:val="18"/>
                <w:szCs w:val="18"/>
              </w:rPr>
            </w:pPr>
            <w:r w:rsidRPr="007F170A">
              <w:rPr>
                <w:rFonts w:asciiTheme="majorHAnsi" w:hAnsiTheme="majorHAnsi" w:cstheme="majorHAnsi"/>
                <w:sz w:val="18"/>
                <w:szCs w:val="18"/>
                <w:vertAlign w:val="subscript"/>
              </w:rPr>
              <w:t>(vardas, pavardė)</w:t>
            </w:r>
          </w:p>
        </w:tc>
      </w:tr>
      <w:tr w:rsidR="005C377D" w:rsidRPr="007F170A" w14:paraId="3B8318C7" w14:textId="77777777" w:rsidTr="000432C2">
        <w:trPr>
          <w:cantSplit/>
          <w:trHeight w:val="295"/>
        </w:trPr>
        <w:tc>
          <w:tcPr>
            <w:tcW w:w="5353" w:type="dxa"/>
            <w:vMerge/>
          </w:tcPr>
          <w:p w14:paraId="4C606328" w14:textId="77777777" w:rsidR="005C377D" w:rsidRPr="007F170A" w:rsidRDefault="005C377D" w:rsidP="000432C2">
            <w:pPr>
              <w:spacing w:after="120"/>
              <w:jc w:val="both"/>
              <w:rPr>
                <w:rFonts w:asciiTheme="majorHAnsi" w:hAnsiTheme="majorHAnsi" w:cstheme="majorHAnsi"/>
                <w:sz w:val="16"/>
                <w:szCs w:val="16"/>
              </w:rPr>
            </w:pPr>
          </w:p>
        </w:tc>
        <w:tc>
          <w:tcPr>
            <w:tcW w:w="4475" w:type="dxa"/>
            <w:tcBorders>
              <w:bottom w:val="single" w:sz="4" w:space="0" w:color="auto"/>
            </w:tcBorders>
          </w:tcPr>
          <w:p w14:paraId="28C8D43E" w14:textId="77777777" w:rsidR="005C377D" w:rsidRPr="007F170A" w:rsidRDefault="005C377D" w:rsidP="000432C2">
            <w:pPr>
              <w:spacing w:after="120"/>
              <w:jc w:val="both"/>
              <w:rPr>
                <w:rFonts w:asciiTheme="majorHAnsi" w:hAnsiTheme="majorHAnsi" w:cstheme="majorHAnsi"/>
                <w:sz w:val="18"/>
                <w:szCs w:val="18"/>
              </w:rPr>
            </w:pPr>
            <w:r w:rsidRPr="007F170A">
              <w:rPr>
                <w:rFonts w:asciiTheme="majorHAnsi" w:hAnsiTheme="majorHAnsi" w:cstheme="majorHAnsi"/>
                <w:sz w:val="18"/>
                <w:szCs w:val="18"/>
              </w:rPr>
              <w:fldChar w:fldCharType="begin"/>
            </w:r>
            <w:r w:rsidRPr="007F170A">
              <w:rPr>
                <w:rFonts w:asciiTheme="majorHAnsi" w:hAnsiTheme="majorHAnsi" w:cstheme="majorHAnsi"/>
                <w:sz w:val="18"/>
                <w:szCs w:val="18"/>
              </w:rPr>
              <w:instrText xml:space="preserve"> MERGEFIELD  Pirkejo_adresas  \* MERGEFORMAT </w:instrText>
            </w:r>
            <w:r w:rsidRPr="007F170A">
              <w:rPr>
                <w:rFonts w:asciiTheme="majorHAnsi" w:hAnsiTheme="majorHAnsi" w:cstheme="majorHAnsi"/>
                <w:sz w:val="18"/>
                <w:szCs w:val="18"/>
              </w:rPr>
              <w:fldChar w:fldCharType="separate"/>
            </w:r>
            <w:r w:rsidRPr="007F170A">
              <w:rPr>
                <w:rFonts w:asciiTheme="majorHAnsi" w:hAnsiTheme="majorHAnsi" w:cstheme="majorHAnsi"/>
                <w:noProof/>
                <w:sz w:val="18"/>
                <w:szCs w:val="18"/>
              </w:rPr>
              <w:t>«Pirkejo_adresas»</w:t>
            </w:r>
            <w:r w:rsidRPr="007F170A">
              <w:rPr>
                <w:rFonts w:asciiTheme="majorHAnsi" w:hAnsiTheme="majorHAnsi" w:cstheme="majorHAnsi"/>
                <w:sz w:val="18"/>
                <w:szCs w:val="18"/>
              </w:rPr>
              <w:fldChar w:fldCharType="end"/>
            </w:r>
            <w:r w:rsidRPr="007F170A">
              <w:rPr>
                <w:rFonts w:asciiTheme="majorHAnsi" w:hAnsiTheme="majorHAnsi" w:cstheme="majorHAnsi"/>
                <w:sz w:val="18"/>
                <w:szCs w:val="18"/>
              </w:rPr>
              <w:t xml:space="preserve"> </w:t>
            </w:r>
            <w:r w:rsidRPr="007F170A">
              <w:rPr>
                <w:rFonts w:asciiTheme="majorHAnsi" w:hAnsiTheme="majorHAnsi" w:cstheme="majorHAnsi"/>
                <w:sz w:val="18"/>
                <w:szCs w:val="18"/>
              </w:rPr>
              <w:fldChar w:fldCharType="begin"/>
            </w:r>
            <w:r w:rsidRPr="007F170A">
              <w:rPr>
                <w:rFonts w:asciiTheme="majorHAnsi" w:hAnsiTheme="majorHAnsi" w:cstheme="majorHAnsi"/>
                <w:sz w:val="18"/>
                <w:szCs w:val="18"/>
              </w:rPr>
              <w:instrText xml:space="preserve"> MERGEFIELD  Objekto_miestas  \* MERGEFORMAT </w:instrText>
            </w:r>
            <w:r w:rsidRPr="007F170A">
              <w:rPr>
                <w:rFonts w:asciiTheme="majorHAnsi" w:hAnsiTheme="majorHAnsi" w:cstheme="majorHAnsi"/>
                <w:sz w:val="18"/>
                <w:szCs w:val="18"/>
              </w:rPr>
              <w:fldChar w:fldCharType="separate"/>
            </w:r>
            <w:r w:rsidRPr="007F170A">
              <w:rPr>
                <w:rFonts w:asciiTheme="majorHAnsi" w:hAnsiTheme="majorHAnsi" w:cstheme="majorHAnsi"/>
                <w:noProof/>
                <w:sz w:val="18"/>
                <w:szCs w:val="18"/>
              </w:rPr>
              <w:t>«Objekto_miestas»</w:t>
            </w:r>
            <w:r w:rsidRPr="007F170A">
              <w:rPr>
                <w:rFonts w:asciiTheme="majorHAnsi" w:hAnsiTheme="majorHAnsi" w:cstheme="majorHAnsi"/>
                <w:sz w:val="18"/>
                <w:szCs w:val="18"/>
              </w:rPr>
              <w:fldChar w:fldCharType="end"/>
            </w:r>
          </w:p>
        </w:tc>
      </w:tr>
      <w:tr w:rsidR="005C377D" w:rsidRPr="007F170A" w14:paraId="69EB833D" w14:textId="77777777" w:rsidTr="000432C2">
        <w:trPr>
          <w:cantSplit/>
          <w:trHeight w:val="223"/>
        </w:trPr>
        <w:tc>
          <w:tcPr>
            <w:tcW w:w="5353" w:type="dxa"/>
            <w:vMerge/>
          </w:tcPr>
          <w:p w14:paraId="2F5A645C" w14:textId="77777777" w:rsidR="005C377D" w:rsidRPr="007F170A" w:rsidRDefault="005C377D" w:rsidP="000432C2">
            <w:pPr>
              <w:spacing w:after="120"/>
              <w:jc w:val="both"/>
              <w:rPr>
                <w:rFonts w:asciiTheme="majorHAnsi" w:hAnsiTheme="majorHAnsi" w:cstheme="majorHAnsi"/>
                <w:sz w:val="16"/>
                <w:szCs w:val="16"/>
              </w:rPr>
            </w:pPr>
          </w:p>
        </w:tc>
        <w:tc>
          <w:tcPr>
            <w:tcW w:w="4475" w:type="dxa"/>
            <w:tcBorders>
              <w:top w:val="single" w:sz="4" w:space="0" w:color="auto"/>
            </w:tcBorders>
          </w:tcPr>
          <w:p w14:paraId="39C8DDA3" w14:textId="77777777" w:rsidR="005C377D" w:rsidRPr="007F170A" w:rsidRDefault="005C377D" w:rsidP="000432C2">
            <w:pPr>
              <w:spacing w:after="120"/>
              <w:rPr>
                <w:rFonts w:asciiTheme="majorHAnsi" w:hAnsiTheme="majorHAnsi" w:cstheme="majorHAnsi"/>
                <w:sz w:val="16"/>
                <w:szCs w:val="16"/>
              </w:rPr>
            </w:pPr>
          </w:p>
        </w:tc>
      </w:tr>
      <w:tr w:rsidR="005C377D" w:rsidRPr="007F170A" w14:paraId="1FE26934" w14:textId="77777777" w:rsidTr="000432C2">
        <w:trPr>
          <w:cantSplit/>
          <w:trHeight w:val="295"/>
        </w:trPr>
        <w:tc>
          <w:tcPr>
            <w:tcW w:w="5353" w:type="dxa"/>
            <w:vMerge/>
          </w:tcPr>
          <w:p w14:paraId="0B16B0E0" w14:textId="77777777" w:rsidR="005C377D" w:rsidRPr="007F170A" w:rsidRDefault="005C377D" w:rsidP="000432C2">
            <w:pPr>
              <w:spacing w:after="120"/>
              <w:jc w:val="both"/>
              <w:rPr>
                <w:rFonts w:asciiTheme="majorHAnsi" w:hAnsiTheme="majorHAnsi" w:cstheme="majorHAnsi"/>
                <w:sz w:val="16"/>
                <w:szCs w:val="16"/>
              </w:rPr>
            </w:pPr>
          </w:p>
        </w:tc>
        <w:tc>
          <w:tcPr>
            <w:tcW w:w="4475" w:type="dxa"/>
            <w:tcBorders>
              <w:bottom w:val="single" w:sz="4" w:space="0" w:color="auto"/>
            </w:tcBorders>
          </w:tcPr>
          <w:p w14:paraId="008C4291" w14:textId="77777777" w:rsidR="005C377D" w:rsidRPr="007F170A" w:rsidRDefault="005C377D" w:rsidP="000432C2">
            <w:pPr>
              <w:spacing w:after="120"/>
              <w:jc w:val="both"/>
              <w:rPr>
                <w:rFonts w:asciiTheme="majorHAnsi" w:hAnsiTheme="majorHAnsi" w:cstheme="majorHAnsi"/>
                <w:sz w:val="16"/>
                <w:szCs w:val="16"/>
              </w:rPr>
            </w:pPr>
            <w:r w:rsidRPr="007F170A">
              <w:rPr>
                <w:rFonts w:asciiTheme="majorHAnsi" w:hAnsiTheme="majorHAnsi" w:cstheme="majorHAnsi"/>
                <w:sz w:val="16"/>
                <w:szCs w:val="16"/>
              </w:rPr>
              <w:fldChar w:fldCharType="begin"/>
            </w:r>
            <w:r w:rsidRPr="007F170A">
              <w:rPr>
                <w:rFonts w:asciiTheme="majorHAnsi" w:hAnsiTheme="majorHAnsi" w:cstheme="majorHAnsi"/>
                <w:sz w:val="16"/>
                <w:szCs w:val="16"/>
              </w:rPr>
              <w:instrText xml:space="preserve"> MERGEFIELD  Pirkejo_telefonas  \* MERGEFORMAT </w:instrText>
            </w:r>
            <w:r w:rsidRPr="007F170A">
              <w:rPr>
                <w:rFonts w:asciiTheme="majorHAnsi" w:hAnsiTheme="majorHAnsi" w:cstheme="majorHAnsi"/>
                <w:sz w:val="16"/>
                <w:szCs w:val="16"/>
              </w:rPr>
              <w:fldChar w:fldCharType="separate"/>
            </w:r>
            <w:r w:rsidRPr="007F170A">
              <w:rPr>
                <w:rFonts w:asciiTheme="majorHAnsi" w:hAnsiTheme="majorHAnsi" w:cstheme="majorHAnsi"/>
                <w:noProof/>
                <w:sz w:val="16"/>
                <w:szCs w:val="16"/>
              </w:rPr>
              <w:t>«Pirkejo_kontaktai»</w:t>
            </w:r>
            <w:r w:rsidRPr="007F170A">
              <w:rPr>
                <w:rFonts w:asciiTheme="majorHAnsi" w:hAnsiTheme="majorHAnsi" w:cstheme="majorHAnsi"/>
                <w:sz w:val="16"/>
                <w:szCs w:val="16"/>
              </w:rPr>
              <w:fldChar w:fldCharType="end"/>
            </w:r>
          </w:p>
        </w:tc>
      </w:tr>
      <w:tr w:rsidR="005C377D" w:rsidRPr="007F170A" w14:paraId="33025B63" w14:textId="77777777" w:rsidTr="000432C2">
        <w:trPr>
          <w:cantSplit/>
          <w:trHeight w:val="295"/>
        </w:trPr>
        <w:tc>
          <w:tcPr>
            <w:tcW w:w="5353" w:type="dxa"/>
            <w:vMerge/>
          </w:tcPr>
          <w:p w14:paraId="4BEAB008" w14:textId="77777777" w:rsidR="005C377D" w:rsidRPr="007F170A" w:rsidRDefault="005C377D" w:rsidP="000432C2">
            <w:pPr>
              <w:spacing w:after="120"/>
              <w:jc w:val="both"/>
              <w:rPr>
                <w:rFonts w:asciiTheme="majorHAnsi" w:hAnsiTheme="majorHAnsi" w:cstheme="majorHAnsi"/>
                <w:sz w:val="16"/>
                <w:szCs w:val="16"/>
              </w:rPr>
            </w:pPr>
          </w:p>
        </w:tc>
        <w:tc>
          <w:tcPr>
            <w:tcW w:w="4475" w:type="dxa"/>
            <w:tcBorders>
              <w:top w:val="single" w:sz="4" w:space="0" w:color="auto"/>
              <w:bottom w:val="single" w:sz="4" w:space="0" w:color="auto"/>
            </w:tcBorders>
          </w:tcPr>
          <w:p w14:paraId="056FF478" w14:textId="77777777" w:rsidR="005C377D" w:rsidRPr="007F170A" w:rsidRDefault="005C377D" w:rsidP="000432C2">
            <w:pPr>
              <w:spacing w:after="120"/>
              <w:rPr>
                <w:rFonts w:asciiTheme="majorHAnsi" w:hAnsiTheme="majorHAnsi" w:cstheme="majorHAnsi"/>
                <w:sz w:val="18"/>
                <w:szCs w:val="18"/>
              </w:rPr>
            </w:pPr>
            <w:r w:rsidRPr="007F170A">
              <w:rPr>
                <w:rFonts w:asciiTheme="majorHAnsi" w:hAnsiTheme="majorHAnsi" w:cstheme="majorHAnsi"/>
                <w:sz w:val="18"/>
                <w:szCs w:val="18"/>
                <w:vertAlign w:val="subscript"/>
              </w:rPr>
              <w:t>(telefonas  namų, darbo, el. paštas)</w:t>
            </w:r>
          </w:p>
        </w:tc>
      </w:tr>
      <w:tr w:rsidR="005C377D" w:rsidRPr="007F170A" w14:paraId="640BB175" w14:textId="77777777" w:rsidTr="000432C2">
        <w:trPr>
          <w:cantSplit/>
          <w:trHeight w:val="216"/>
        </w:trPr>
        <w:tc>
          <w:tcPr>
            <w:tcW w:w="5353" w:type="dxa"/>
            <w:vMerge/>
          </w:tcPr>
          <w:p w14:paraId="7C78BCDA" w14:textId="77777777" w:rsidR="005C377D" w:rsidRPr="007F170A" w:rsidRDefault="005C377D" w:rsidP="000432C2">
            <w:pPr>
              <w:spacing w:after="120"/>
              <w:jc w:val="both"/>
              <w:rPr>
                <w:rFonts w:asciiTheme="majorHAnsi" w:hAnsiTheme="majorHAnsi" w:cstheme="majorHAnsi"/>
                <w:sz w:val="16"/>
                <w:szCs w:val="16"/>
              </w:rPr>
            </w:pPr>
          </w:p>
        </w:tc>
        <w:tc>
          <w:tcPr>
            <w:tcW w:w="4475" w:type="dxa"/>
            <w:tcBorders>
              <w:top w:val="single" w:sz="4" w:space="0" w:color="auto"/>
            </w:tcBorders>
          </w:tcPr>
          <w:p w14:paraId="3EF1F9DF" w14:textId="77777777" w:rsidR="005C377D" w:rsidRPr="007F170A" w:rsidRDefault="005C377D" w:rsidP="000432C2">
            <w:pPr>
              <w:spacing w:after="120"/>
              <w:jc w:val="both"/>
              <w:rPr>
                <w:rFonts w:asciiTheme="majorHAnsi" w:hAnsiTheme="majorHAnsi" w:cstheme="majorHAnsi"/>
                <w:sz w:val="16"/>
                <w:szCs w:val="16"/>
              </w:rPr>
            </w:pPr>
          </w:p>
        </w:tc>
      </w:tr>
    </w:tbl>
    <w:p w14:paraId="2FA3C05A" w14:textId="77777777" w:rsidR="005C377D" w:rsidRPr="007F170A" w:rsidRDefault="005C377D" w:rsidP="005C377D">
      <w:pPr>
        <w:tabs>
          <w:tab w:val="left" w:pos="720"/>
        </w:tabs>
        <w:ind w:right="-284"/>
        <w:rPr>
          <w:rFonts w:asciiTheme="majorHAnsi" w:hAnsiTheme="majorHAnsi" w:cstheme="majorHAnsi"/>
          <w:sz w:val="18"/>
          <w:szCs w:val="18"/>
        </w:rPr>
      </w:pPr>
      <w:r w:rsidRPr="007F170A">
        <w:rPr>
          <w:rFonts w:asciiTheme="majorHAnsi" w:hAnsiTheme="majorHAnsi" w:cstheme="majorHAnsi"/>
          <w:sz w:val="18"/>
          <w:szCs w:val="18"/>
        </w:rPr>
        <w:lastRenderedPageBreak/>
        <w:t>______________________________________</w:t>
      </w:r>
      <w:r w:rsidRPr="007F170A">
        <w:rPr>
          <w:rFonts w:asciiTheme="majorHAnsi" w:hAnsiTheme="majorHAnsi" w:cstheme="majorHAnsi"/>
          <w:sz w:val="18"/>
          <w:szCs w:val="18"/>
        </w:rPr>
        <w:tab/>
        <w:t xml:space="preserve">                            </w:t>
      </w:r>
      <w:r w:rsidRPr="007F170A">
        <w:rPr>
          <w:rFonts w:asciiTheme="majorHAnsi" w:hAnsiTheme="majorHAnsi" w:cstheme="majorHAnsi"/>
          <w:b/>
          <w:sz w:val="18"/>
          <w:szCs w:val="18"/>
        </w:rPr>
        <w:fldChar w:fldCharType="begin"/>
      </w:r>
      <w:r w:rsidRPr="007F170A">
        <w:rPr>
          <w:rFonts w:asciiTheme="majorHAnsi" w:hAnsiTheme="majorHAnsi" w:cstheme="majorHAnsi"/>
          <w:b/>
          <w:sz w:val="18"/>
          <w:szCs w:val="18"/>
        </w:rPr>
        <w:instrText xml:space="preserve"> MERGEFIELD  Pirkejo_pavadinimas  \* MERGEFORMAT </w:instrText>
      </w:r>
      <w:r w:rsidRPr="007F170A">
        <w:rPr>
          <w:rFonts w:asciiTheme="majorHAnsi" w:hAnsiTheme="majorHAnsi" w:cstheme="majorHAnsi"/>
          <w:b/>
          <w:sz w:val="18"/>
          <w:szCs w:val="18"/>
        </w:rPr>
        <w:fldChar w:fldCharType="separate"/>
      </w:r>
      <w:r w:rsidRPr="007F170A">
        <w:rPr>
          <w:rFonts w:asciiTheme="majorHAnsi" w:hAnsiTheme="majorHAnsi" w:cstheme="majorHAnsi"/>
          <w:b/>
          <w:noProof/>
          <w:sz w:val="18"/>
          <w:szCs w:val="18"/>
        </w:rPr>
        <w:t>«Pirkejo_pavadinimas»</w:t>
      </w:r>
      <w:r w:rsidRPr="007F170A">
        <w:rPr>
          <w:rFonts w:asciiTheme="majorHAnsi" w:hAnsiTheme="majorHAnsi" w:cstheme="majorHAnsi"/>
          <w:b/>
          <w:sz w:val="18"/>
          <w:szCs w:val="18"/>
        </w:rPr>
        <w:fldChar w:fldCharType="end"/>
      </w:r>
      <w:r w:rsidRPr="007F170A">
        <w:rPr>
          <w:rFonts w:asciiTheme="majorHAnsi" w:hAnsiTheme="majorHAnsi" w:cstheme="majorHAnsi"/>
          <w:sz w:val="18"/>
          <w:szCs w:val="18"/>
        </w:rPr>
        <w:t>______________</w:t>
      </w:r>
    </w:p>
    <w:p w14:paraId="38171749" w14:textId="77777777" w:rsidR="005C377D" w:rsidRPr="007F170A" w:rsidRDefault="005C377D" w:rsidP="005C377D">
      <w:pPr>
        <w:tabs>
          <w:tab w:val="left" w:pos="720"/>
        </w:tabs>
        <w:ind w:right="-284"/>
        <w:rPr>
          <w:rFonts w:asciiTheme="majorHAnsi" w:hAnsiTheme="majorHAnsi" w:cstheme="majorHAnsi"/>
          <w:sz w:val="18"/>
          <w:szCs w:val="18"/>
          <w:vertAlign w:val="superscript"/>
        </w:rPr>
      </w:pPr>
      <w:r w:rsidRPr="007F170A">
        <w:rPr>
          <w:rFonts w:asciiTheme="majorHAnsi" w:hAnsiTheme="majorHAnsi" w:cstheme="majorHAnsi"/>
          <w:sz w:val="18"/>
          <w:szCs w:val="18"/>
          <w:vertAlign w:val="superscript"/>
        </w:rPr>
        <w:t xml:space="preserve">         </w:t>
      </w:r>
      <w:r w:rsidRPr="007F170A">
        <w:rPr>
          <w:rFonts w:asciiTheme="majorHAnsi" w:hAnsiTheme="majorHAnsi" w:cstheme="majorHAnsi"/>
          <w:sz w:val="18"/>
          <w:szCs w:val="18"/>
          <w:vertAlign w:val="superscript"/>
        </w:rPr>
        <w:tab/>
        <w:t xml:space="preserve">        (pareigos, vardas, pavardė, parašas)</w:t>
      </w:r>
      <w:r w:rsidRPr="007F170A">
        <w:rPr>
          <w:rFonts w:asciiTheme="majorHAnsi" w:hAnsiTheme="majorHAnsi" w:cstheme="majorHAnsi"/>
          <w:sz w:val="18"/>
          <w:szCs w:val="18"/>
          <w:vertAlign w:val="superscript"/>
        </w:rPr>
        <w:tab/>
      </w:r>
      <w:r w:rsidRPr="007F170A">
        <w:rPr>
          <w:rFonts w:asciiTheme="majorHAnsi" w:hAnsiTheme="majorHAnsi" w:cstheme="majorHAnsi"/>
          <w:sz w:val="18"/>
          <w:szCs w:val="18"/>
          <w:vertAlign w:val="superscript"/>
        </w:rPr>
        <w:tab/>
        <w:t xml:space="preserve">                                      (vardas, pavardė, parašas)</w:t>
      </w:r>
    </w:p>
    <w:p w14:paraId="68E51625" w14:textId="77777777" w:rsidR="005C377D" w:rsidRPr="007F170A" w:rsidRDefault="005C377D" w:rsidP="005C377D">
      <w:pPr>
        <w:tabs>
          <w:tab w:val="left" w:pos="720"/>
        </w:tabs>
        <w:ind w:right="-284"/>
        <w:jc w:val="both"/>
        <w:rPr>
          <w:rFonts w:asciiTheme="majorHAnsi" w:hAnsiTheme="majorHAnsi" w:cstheme="majorHAnsi"/>
          <w:sz w:val="18"/>
          <w:szCs w:val="18"/>
          <w:vertAlign w:val="superscript"/>
        </w:rPr>
      </w:pPr>
    </w:p>
    <w:p w14:paraId="378F8659" w14:textId="77777777" w:rsidR="005C377D" w:rsidRPr="007F170A" w:rsidRDefault="005C377D" w:rsidP="005C377D">
      <w:pPr>
        <w:jc w:val="both"/>
        <w:rPr>
          <w:rFonts w:asciiTheme="majorHAnsi" w:hAnsiTheme="majorHAnsi" w:cstheme="majorHAnsi"/>
          <w:sz w:val="18"/>
          <w:szCs w:val="18"/>
        </w:rPr>
      </w:pPr>
      <w:r w:rsidRPr="007F170A">
        <w:rPr>
          <w:rFonts w:asciiTheme="majorHAnsi" w:hAnsiTheme="majorHAnsi" w:cstheme="majorHAnsi"/>
          <w:sz w:val="18"/>
          <w:szCs w:val="18"/>
        </w:rPr>
        <w:t xml:space="preserve">A.V.    </w:t>
      </w:r>
      <w:r w:rsidRPr="007F170A">
        <w:rPr>
          <w:rFonts w:asciiTheme="majorHAnsi" w:hAnsiTheme="majorHAnsi" w:cstheme="majorHAnsi"/>
          <w:sz w:val="18"/>
          <w:szCs w:val="18"/>
        </w:rPr>
        <w:tab/>
        <w:t xml:space="preserve">                              </w:t>
      </w:r>
      <w:r w:rsidRPr="007F170A">
        <w:rPr>
          <w:rFonts w:asciiTheme="majorHAnsi" w:hAnsiTheme="majorHAnsi" w:cstheme="majorHAnsi"/>
          <w:sz w:val="18"/>
          <w:szCs w:val="18"/>
        </w:rPr>
        <w:tab/>
      </w:r>
      <w:r w:rsidRPr="007F170A">
        <w:rPr>
          <w:rFonts w:asciiTheme="majorHAnsi" w:hAnsiTheme="majorHAnsi" w:cstheme="majorHAnsi"/>
          <w:sz w:val="18"/>
          <w:szCs w:val="18"/>
        </w:rPr>
        <w:tab/>
        <w:t xml:space="preserve">                      Galioja be antspaudo.</w:t>
      </w:r>
    </w:p>
    <w:p w14:paraId="1821D64E" w14:textId="77777777" w:rsidR="005C377D" w:rsidRPr="007F170A" w:rsidRDefault="005C377D" w:rsidP="005C377D">
      <w:pPr>
        <w:rPr>
          <w:rFonts w:asciiTheme="majorHAnsi" w:hAnsiTheme="majorHAnsi" w:cstheme="majorHAnsi"/>
          <w:sz w:val="18"/>
          <w:szCs w:val="18"/>
          <w:lang w:eastAsia="en-US"/>
        </w:rPr>
      </w:pPr>
    </w:p>
    <w:p w14:paraId="65273D3C" w14:textId="77777777" w:rsidR="005C377D" w:rsidRPr="007F170A" w:rsidRDefault="005C377D" w:rsidP="005C377D">
      <w:pPr>
        <w:keepNext/>
        <w:tabs>
          <w:tab w:val="left" w:pos="212"/>
          <w:tab w:val="left" w:pos="540"/>
        </w:tabs>
        <w:spacing w:line="240" w:lineRule="atLeast"/>
        <w:jc w:val="both"/>
        <w:outlineLvl w:val="0"/>
        <w:rPr>
          <w:rFonts w:asciiTheme="majorHAnsi" w:hAnsiTheme="majorHAnsi" w:cstheme="majorHAnsi"/>
          <w:position w:val="4"/>
          <w:sz w:val="18"/>
          <w:szCs w:val="18"/>
          <w:lang w:eastAsia="en-US"/>
        </w:rPr>
      </w:pPr>
      <w:r w:rsidRPr="007F170A">
        <w:rPr>
          <w:rFonts w:asciiTheme="majorHAnsi" w:hAnsiTheme="majorHAnsi" w:cstheme="majorHAnsi"/>
          <w:position w:val="4"/>
          <w:sz w:val="18"/>
          <w:szCs w:val="18"/>
          <w:lang w:eastAsia="en-US"/>
        </w:rPr>
        <w:t>Sutartį parengė:____________________________</w:t>
      </w:r>
    </w:p>
    <w:p w14:paraId="2D650AE7" w14:textId="77777777" w:rsidR="005C377D" w:rsidRPr="007F170A" w:rsidRDefault="005C377D" w:rsidP="005C377D">
      <w:pPr>
        <w:ind w:left="360"/>
        <w:jc w:val="both"/>
        <w:rPr>
          <w:rFonts w:asciiTheme="majorHAnsi" w:hAnsiTheme="majorHAnsi" w:cstheme="majorHAnsi"/>
          <w:sz w:val="18"/>
          <w:szCs w:val="18"/>
          <w:vertAlign w:val="superscript"/>
        </w:rPr>
      </w:pPr>
      <w:r w:rsidRPr="007F170A">
        <w:rPr>
          <w:rFonts w:asciiTheme="majorHAnsi" w:hAnsiTheme="majorHAnsi" w:cstheme="majorHAnsi"/>
          <w:sz w:val="18"/>
          <w:szCs w:val="18"/>
          <w:vertAlign w:val="superscript"/>
        </w:rPr>
        <w:t xml:space="preserve">                                 (pareigos, vardas, pavardė, parašas)</w:t>
      </w:r>
    </w:p>
    <w:p w14:paraId="18600D2C" w14:textId="77777777" w:rsidR="005C377D" w:rsidRPr="007F170A" w:rsidRDefault="005C377D" w:rsidP="005C377D">
      <w:pPr>
        <w:ind w:left="360"/>
        <w:jc w:val="both"/>
        <w:rPr>
          <w:rFonts w:asciiTheme="majorHAnsi" w:hAnsiTheme="majorHAnsi" w:cstheme="majorHAnsi"/>
          <w:sz w:val="18"/>
          <w:szCs w:val="18"/>
        </w:rPr>
      </w:pPr>
    </w:p>
    <w:p w14:paraId="37E60EE0" w14:textId="77777777" w:rsidR="005C377D" w:rsidRPr="007F170A" w:rsidRDefault="005C377D" w:rsidP="005C377D">
      <w:pPr>
        <w:ind w:left="360"/>
        <w:jc w:val="both"/>
        <w:rPr>
          <w:rFonts w:asciiTheme="majorHAnsi" w:hAnsiTheme="majorHAnsi" w:cstheme="majorHAnsi"/>
          <w:sz w:val="18"/>
          <w:szCs w:val="18"/>
        </w:rPr>
      </w:pPr>
    </w:p>
    <w:p w14:paraId="0FD58291" w14:textId="77777777" w:rsidR="005C377D" w:rsidRPr="007F170A" w:rsidRDefault="005C377D" w:rsidP="005C377D">
      <w:pPr>
        <w:ind w:left="360"/>
        <w:jc w:val="both"/>
        <w:rPr>
          <w:rFonts w:asciiTheme="majorHAnsi" w:hAnsiTheme="majorHAnsi" w:cstheme="majorHAnsi"/>
          <w:sz w:val="18"/>
          <w:szCs w:val="18"/>
        </w:rPr>
      </w:pPr>
    </w:p>
    <w:p w14:paraId="0CFEAA54" w14:textId="77777777" w:rsidR="002B3F6F" w:rsidRPr="007F170A" w:rsidRDefault="002B3F6F" w:rsidP="005C377D">
      <w:pPr>
        <w:ind w:left="360"/>
        <w:jc w:val="both"/>
        <w:rPr>
          <w:rFonts w:asciiTheme="majorHAnsi" w:hAnsiTheme="majorHAnsi" w:cstheme="majorHAnsi"/>
          <w:sz w:val="18"/>
          <w:szCs w:val="18"/>
        </w:rPr>
      </w:pPr>
    </w:p>
    <w:p w14:paraId="20D90E17" w14:textId="77777777" w:rsidR="002B3F6F" w:rsidRPr="007F170A" w:rsidRDefault="002B3F6F" w:rsidP="005C377D">
      <w:pPr>
        <w:ind w:left="360"/>
        <w:jc w:val="both"/>
        <w:rPr>
          <w:rFonts w:asciiTheme="majorHAnsi" w:hAnsiTheme="majorHAnsi" w:cstheme="majorHAnsi"/>
          <w:sz w:val="18"/>
          <w:szCs w:val="18"/>
        </w:rPr>
      </w:pPr>
    </w:p>
    <w:p w14:paraId="41FE5D53" w14:textId="77777777" w:rsidR="002B3F6F" w:rsidRPr="007F170A" w:rsidRDefault="002B3F6F" w:rsidP="005C377D">
      <w:pPr>
        <w:ind w:left="360"/>
        <w:jc w:val="both"/>
        <w:rPr>
          <w:rFonts w:asciiTheme="majorHAnsi" w:hAnsiTheme="majorHAnsi" w:cstheme="majorHAnsi"/>
          <w:sz w:val="18"/>
          <w:szCs w:val="18"/>
        </w:rPr>
      </w:pPr>
    </w:p>
    <w:p w14:paraId="564F123E" w14:textId="77777777" w:rsidR="002B3F6F" w:rsidRPr="007F170A" w:rsidRDefault="002B3F6F" w:rsidP="005C377D">
      <w:pPr>
        <w:ind w:left="360"/>
        <w:jc w:val="both"/>
        <w:rPr>
          <w:rFonts w:asciiTheme="majorHAnsi" w:hAnsiTheme="majorHAnsi" w:cstheme="majorHAnsi"/>
          <w:sz w:val="18"/>
          <w:szCs w:val="18"/>
        </w:rPr>
      </w:pPr>
    </w:p>
    <w:p w14:paraId="327BAD3D" w14:textId="77777777" w:rsidR="002B3F6F" w:rsidRPr="007F170A" w:rsidRDefault="002B3F6F" w:rsidP="005C377D">
      <w:pPr>
        <w:ind w:left="360"/>
        <w:jc w:val="both"/>
        <w:rPr>
          <w:rFonts w:asciiTheme="majorHAnsi" w:hAnsiTheme="majorHAnsi" w:cstheme="majorHAnsi"/>
          <w:sz w:val="18"/>
          <w:szCs w:val="18"/>
        </w:rPr>
      </w:pPr>
    </w:p>
    <w:p w14:paraId="4DB1D965" w14:textId="77777777" w:rsidR="002B3F6F" w:rsidRPr="007F170A" w:rsidRDefault="002B3F6F" w:rsidP="005C377D">
      <w:pPr>
        <w:ind w:left="360"/>
        <w:jc w:val="both"/>
        <w:rPr>
          <w:rFonts w:asciiTheme="majorHAnsi" w:hAnsiTheme="majorHAnsi" w:cstheme="majorHAnsi"/>
          <w:sz w:val="18"/>
          <w:szCs w:val="18"/>
        </w:rPr>
      </w:pPr>
    </w:p>
    <w:p w14:paraId="3AEDE889" w14:textId="77777777" w:rsidR="002B3F6F" w:rsidRPr="007F170A" w:rsidRDefault="002B3F6F" w:rsidP="005C377D">
      <w:pPr>
        <w:ind w:left="360"/>
        <w:jc w:val="both"/>
        <w:rPr>
          <w:rFonts w:asciiTheme="majorHAnsi" w:hAnsiTheme="majorHAnsi" w:cstheme="majorHAnsi"/>
          <w:sz w:val="18"/>
          <w:szCs w:val="18"/>
        </w:rPr>
      </w:pPr>
    </w:p>
    <w:p w14:paraId="53FE9860" w14:textId="77777777" w:rsidR="002B3F6F" w:rsidRPr="007F170A" w:rsidRDefault="002B3F6F" w:rsidP="005C377D">
      <w:pPr>
        <w:ind w:left="360"/>
        <w:jc w:val="both"/>
        <w:rPr>
          <w:rFonts w:asciiTheme="majorHAnsi" w:hAnsiTheme="majorHAnsi" w:cstheme="majorHAnsi"/>
          <w:sz w:val="18"/>
          <w:szCs w:val="18"/>
        </w:rPr>
      </w:pPr>
    </w:p>
    <w:p w14:paraId="69287516" w14:textId="77777777" w:rsidR="002B3F6F" w:rsidRPr="007F170A" w:rsidRDefault="002B3F6F" w:rsidP="005C377D">
      <w:pPr>
        <w:ind w:left="360"/>
        <w:jc w:val="both"/>
        <w:rPr>
          <w:rFonts w:asciiTheme="majorHAnsi" w:hAnsiTheme="majorHAnsi" w:cstheme="majorHAnsi"/>
          <w:sz w:val="18"/>
          <w:szCs w:val="18"/>
        </w:rPr>
      </w:pPr>
    </w:p>
    <w:p w14:paraId="5020C181" w14:textId="77777777" w:rsidR="002B3F6F" w:rsidRPr="007F170A" w:rsidRDefault="002B3F6F" w:rsidP="005C377D">
      <w:pPr>
        <w:ind w:left="360"/>
        <w:jc w:val="both"/>
        <w:rPr>
          <w:rFonts w:asciiTheme="majorHAnsi" w:hAnsiTheme="majorHAnsi" w:cstheme="majorHAnsi"/>
          <w:sz w:val="18"/>
          <w:szCs w:val="18"/>
        </w:rPr>
      </w:pPr>
    </w:p>
    <w:p w14:paraId="13AC5D04" w14:textId="77777777" w:rsidR="002B3F6F" w:rsidRPr="007F170A" w:rsidRDefault="002B3F6F" w:rsidP="005C377D">
      <w:pPr>
        <w:ind w:left="360"/>
        <w:jc w:val="both"/>
        <w:rPr>
          <w:rFonts w:asciiTheme="majorHAnsi" w:hAnsiTheme="majorHAnsi" w:cstheme="majorHAnsi"/>
          <w:sz w:val="18"/>
          <w:szCs w:val="18"/>
        </w:rPr>
      </w:pPr>
    </w:p>
    <w:p w14:paraId="56790C30" w14:textId="77777777" w:rsidR="002B3F6F" w:rsidRPr="007F170A" w:rsidRDefault="002B3F6F" w:rsidP="005C377D">
      <w:pPr>
        <w:ind w:left="360"/>
        <w:jc w:val="both"/>
        <w:rPr>
          <w:rFonts w:asciiTheme="majorHAnsi" w:hAnsiTheme="majorHAnsi" w:cstheme="majorHAnsi"/>
          <w:sz w:val="18"/>
          <w:szCs w:val="18"/>
        </w:rPr>
      </w:pPr>
    </w:p>
    <w:p w14:paraId="7CD56DF1" w14:textId="77777777" w:rsidR="002B3F6F" w:rsidRPr="007F170A" w:rsidRDefault="002B3F6F" w:rsidP="005C377D">
      <w:pPr>
        <w:ind w:left="360"/>
        <w:jc w:val="both"/>
        <w:rPr>
          <w:rFonts w:asciiTheme="majorHAnsi" w:hAnsiTheme="majorHAnsi" w:cstheme="majorHAnsi"/>
          <w:sz w:val="18"/>
          <w:szCs w:val="18"/>
        </w:rPr>
      </w:pPr>
    </w:p>
    <w:p w14:paraId="22E7B4F5" w14:textId="77777777" w:rsidR="002B3F6F" w:rsidRPr="007F170A" w:rsidRDefault="002B3F6F" w:rsidP="005C377D">
      <w:pPr>
        <w:ind w:left="360"/>
        <w:jc w:val="both"/>
        <w:rPr>
          <w:rFonts w:asciiTheme="majorHAnsi" w:hAnsiTheme="majorHAnsi" w:cstheme="majorHAnsi"/>
          <w:sz w:val="18"/>
          <w:szCs w:val="18"/>
        </w:rPr>
      </w:pPr>
    </w:p>
    <w:p w14:paraId="2E15DEF7" w14:textId="77777777" w:rsidR="002B3F6F" w:rsidRPr="007F170A" w:rsidRDefault="002B3F6F" w:rsidP="005C377D">
      <w:pPr>
        <w:ind w:left="360"/>
        <w:jc w:val="both"/>
        <w:rPr>
          <w:rFonts w:asciiTheme="majorHAnsi" w:hAnsiTheme="majorHAnsi" w:cstheme="majorHAnsi"/>
          <w:sz w:val="18"/>
          <w:szCs w:val="18"/>
        </w:rPr>
      </w:pPr>
    </w:p>
    <w:p w14:paraId="181779E8" w14:textId="77777777" w:rsidR="002B3F6F" w:rsidRPr="007F170A" w:rsidRDefault="002B3F6F" w:rsidP="005C377D">
      <w:pPr>
        <w:ind w:left="360"/>
        <w:jc w:val="both"/>
        <w:rPr>
          <w:rFonts w:asciiTheme="majorHAnsi" w:hAnsiTheme="majorHAnsi" w:cstheme="majorHAnsi"/>
          <w:sz w:val="18"/>
          <w:szCs w:val="18"/>
        </w:rPr>
      </w:pPr>
    </w:p>
    <w:p w14:paraId="57AC7A65" w14:textId="77777777" w:rsidR="002B3F6F" w:rsidRPr="007F170A" w:rsidRDefault="002B3F6F" w:rsidP="005C377D">
      <w:pPr>
        <w:ind w:left="360"/>
        <w:jc w:val="both"/>
        <w:rPr>
          <w:rFonts w:asciiTheme="majorHAnsi" w:hAnsiTheme="majorHAnsi" w:cstheme="majorHAnsi"/>
          <w:sz w:val="18"/>
          <w:szCs w:val="18"/>
        </w:rPr>
      </w:pPr>
    </w:p>
    <w:p w14:paraId="0EE0489D" w14:textId="77777777" w:rsidR="002B3F6F" w:rsidRPr="007F170A" w:rsidRDefault="002B3F6F" w:rsidP="005C377D">
      <w:pPr>
        <w:ind w:left="360"/>
        <w:jc w:val="both"/>
        <w:rPr>
          <w:rFonts w:asciiTheme="majorHAnsi" w:hAnsiTheme="majorHAnsi" w:cstheme="majorHAnsi"/>
          <w:sz w:val="18"/>
          <w:szCs w:val="18"/>
        </w:rPr>
      </w:pPr>
    </w:p>
    <w:p w14:paraId="4D4E734B" w14:textId="77777777" w:rsidR="002B3F6F" w:rsidRPr="007F170A" w:rsidRDefault="002B3F6F" w:rsidP="005C377D">
      <w:pPr>
        <w:ind w:left="360"/>
        <w:jc w:val="both"/>
        <w:rPr>
          <w:rFonts w:asciiTheme="majorHAnsi" w:hAnsiTheme="majorHAnsi" w:cstheme="majorHAnsi"/>
          <w:sz w:val="18"/>
          <w:szCs w:val="18"/>
        </w:rPr>
      </w:pPr>
    </w:p>
    <w:p w14:paraId="55A9F04B" w14:textId="77777777" w:rsidR="002B3F6F" w:rsidRPr="007F170A" w:rsidRDefault="002B3F6F" w:rsidP="005C377D">
      <w:pPr>
        <w:ind w:left="360"/>
        <w:jc w:val="both"/>
        <w:rPr>
          <w:rFonts w:asciiTheme="majorHAnsi" w:hAnsiTheme="majorHAnsi" w:cstheme="majorHAnsi"/>
          <w:sz w:val="18"/>
          <w:szCs w:val="18"/>
        </w:rPr>
      </w:pPr>
    </w:p>
    <w:p w14:paraId="7374443C" w14:textId="77777777" w:rsidR="002B3F6F" w:rsidRPr="007F170A" w:rsidRDefault="002B3F6F" w:rsidP="005C377D">
      <w:pPr>
        <w:ind w:left="360"/>
        <w:jc w:val="both"/>
        <w:rPr>
          <w:rFonts w:asciiTheme="majorHAnsi" w:hAnsiTheme="majorHAnsi" w:cstheme="majorHAnsi"/>
          <w:sz w:val="18"/>
          <w:szCs w:val="18"/>
        </w:rPr>
      </w:pPr>
    </w:p>
    <w:p w14:paraId="4E6AAD94" w14:textId="77777777" w:rsidR="00894FAD" w:rsidRPr="007F170A" w:rsidRDefault="00894FAD" w:rsidP="005C377D">
      <w:pPr>
        <w:ind w:left="360"/>
        <w:jc w:val="both"/>
        <w:rPr>
          <w:rFonts w:asciiTheme="majorHAnsi" w:hAnsiTheme="majorHAnsi" w:cstheme="majorHAnsi"/>
          <w:sz w:val="18"/>
          <w:szCs w:val="18"/>
        </w:rPr>
      </w:pPr>
    </w:p>
    <w:p w14:paraId="6D91E34D" w14:textId="77777777" w:rsidR="00894FAD" w:rsidRPr="007F170A" w:rsidRDefault="00894FAD" w:rsidP="005C377D">
      <w:pPr>
        <w:ind w:left="360"/>
        <w:jc w:val="both"/>
        <w:rPr>
          <w:rFonts w:asciiTheme="majorHAnsi" w:hAnsiTheme="majorHAnsi" w:cstheme="majorHAnsi"/>
          <w:sz w:val="18"/>
          <w:szCs w:val="18"/>
        </w:rPr>
      </w:pPr>
    </w:p>
    <w:p w14:paraId="10C9E754" w14:textId="77777777" w:rsidR="00894FAD" w:rsidRPr="007F170A" w:rsidRDefault="00894FAD" w:rsidP="005C377D">
      <w:pPr>
        <w:ind w:left="360"/>
        <w:jc w:val="both"/>
        <w:rPr>
          <w:rFonts w:asciiTheme="majorHAnsi" w:hAnsiTheme="majorHAnsi" w:cstheme="majorHAnsi"/>
          <w:sz w:val="18"/>
          <w:szCs w:val="18"/>
        </w:rPr>
      </w:pPr>
    </w:p>
    <w:p w14:paraId="2CBC39CA" w14:textId="77777777" w:rsidR="00894FAD" w:rsidRPr="007F170A" w:rsidRDefault="00894FAD" w:rsidP="005C377D">
      <w:pPr>
        <w:ind w:left="360"/>
        <w:jc w:val="both"/>
        <w:rPr>
          <w:rFonts w:asciiTheme="majorHAnsi" w:hAnsiTheme="majorHAnsi" w:cstheme="majorHAnsi"/>
          <w:sz w:val="18"/>
          <w:szCs w:val="18"/>
        </w:rPr>
      </w:pPr>
    </w:p>
    <w:p w14:paraId="4C01BDAB" w14:textId="77777777" w:rsidR="00894FAD" w:rsidRPr="007F170A" w:rsidRDefault="00894FAD" w:rsidP="005C377D">
      <w:pPr>
        <w:ind w:left="360"/>
        <w:jc w:val="both"/>
        <w:rPr>
          <w:rFonts w:asciiTheme="majorHAnsi" w:hAnsiTheme="majorHAnsi" w:cstheme="majorHAnsi"/>
          <w:sz w:val="18"/>
          <w:szCs w:val="18"/>
        </w:rPr>
      </w:pPr>
    </w:p>
    <w:p w14:paraId="79D6274E" w14:textId="77777777" w:rsidR="00894FAD" w:rsidRPr="007F170A" w:rsidRDefault="00894FAD" w:rsidP="005C377D">
      <w:pPr>
        <w:ind w:left="360"/>
        <w:jc w:val="both"/>
        <w:rPr>
          <w:rFonts w:asciiTheme="majorHAnsi" w:hAnsiTheme="majorHAnsi" w:cstheme="majorHAnsi"/>
          <w:sz w:val="18"/>
          <w:szCs w:val="18"/>
        </w:rPr>
      </w:pPr>
    </w:p>
    <w:p w14:paraId="27AEC18A" w14:textId="77777777" w:rsidR="00894FAD" w:rsidRPr="007F170A" w:rsidRDefault="00894FAD" w:rsidP="005C377D">
      <w:pPr>
        <w:ind w:left="360"/>
        <w:jc w:val="both"/>
        <w:rPr>
          <w:rFonts w:asciiTheme="majorHAnsi" w:hAnsiTheme="majorHAnsi" w:cstheme="majorHAnsi"/>
          <w:sz w:val="18"/>
          <w:szCs w:val="18"/>
        </w:rPr>
      </w:pPr>
    </w:p>
    <w:p w14:paraId="76439BAE" w14:textId="77777777" w:rsidR="00894FAD" w:rsidRPr="007F170A" w:rsidRDefault="00894FAD" w:rsidP="005C377D">
      <w:pPr>
        <w:ind w:left="360"/>
        <w:jc w:val="both"/>
        <w:rPr>
          <w:rFonts w:asciiTheme="majorHAnsi" w:hAnsiTheme="majorHAnsi" w:cstheme="majorHAnsi"/>
          <w:sz w:val="18"/>
          <w:szCs w:val="18"/>
        </w:rPr>
      </w:pPr>
    </w:p>
    <w:p w14:paraId="1AB8462B" w14:textId="77777777" w:rsidR="00894FAD" w:rsidRPr="007F170A" w:rsidRDefault="00894FAD" w:rsidP="005C377D">
      <w:pPr>
        <w:ind w:left="360"/>
        <w:jc w:val="both"/>
        <w:rPr>
          <w:rFonts w:asciiTheme="majorHAnsi" w:hAnsiTheme="majorHAnsi" w:cstheme="majorHAnsi"/>
          <w:sz w:val="18"/>
          <w:szCs w:val="18"/>
        </w:rPr>
      </w:pPr>
    </w:p>
    <w:p w14:paraId="2A689F16" w14:textId="77777777" w:rsidR="00894FAD" w:rsidRPr="007F170A" w:rsidRDefault="00894FAD" w:rsidP="005C377D">
      <w:pPr>
        <w:ind w:left="360"/>
        <w:jc w:val="both"/>
        <w:rPr>
          <w:rFonts w:asciiTheme="majorHAnsi" w:hAnsiTheme="majorHAnsi" w:cstheme="majorHAnsi"/>
          <w:sz w:val="18"/>
          <w:szCs w:val="18"/>
        </w:rPr>
      </w:pPr>
    </w:p>
    <w:p w14:paraId="0AABE311" w14:textId="77777777" w:rsidR="00894FAD" w:rsidRPr="007F170A" w:rsidRDefault="00894FAD" w:rsidP="005C377D">
      <w:pPr>
        <w:ind w:left="360"/>
        <w:jc w:val="both"/>
        <w:rPr>
          <w:rFonts w:asciiTheme="majorHAnsi" w:hAnsiTheme="majorHAnsi" w:cstheme="majorHAnsi"/>
          <w:sz w:val="18"/>
          <w:szCs w:val="18"/>
        </w:rPr>
      </w:pPr>
    </w:p>
    <w:p w14:paraId="7F32AF01" w14:textId="39102B1C" w:rsidR="00894FAD" w:rsidRPr="007F170A" w:rsidRDefault="00894FAD" w:rsidP="005C377D">
      <w:pPr>
        <w:ind w:left="360"/>
        <w:jc w:val="both"/>
        <w:rPr>
          <w:rFonts w:asciiTheme="majorHAnsi" w:hAnsiTheme="majorHAnsi" w:cstheme="majorHAnsi"/>
          <w:sz w:val="18"/>
          <w:szCs w:val="18"/>
        </w:rPr>
      </w:pPr>
    </w:p>
    <w:p w14:paraId="3C529941" w14:textId="47CE2269" w:rsidR="00EF7AF5" w:rsidRPr="007F170A" w:rsidRDefault="00EF7AF5" w:rsidP="005C377D">
      <w:pPr>
        <w:ind w:left="360"/>
        <w:jc w:val="both"/>
        <w:rPr>
          <w:rFonts w:asciiTheme="majorHAnsi" w:hAnsiTheme="majorHAnsi" w:cstheme="majorHAnsi"/>
          <w:sz w:val="18"/>
          <w:szCs w:val="18"/>
        </w:rPr>
      </w:pPr>
    </w:p>
    <w:p w14:paraId="4A0B0124" w14:textId="0F417588" w:rsidR="00EF7AF5" w:rsidRPr="007F170A" w:rsidRDefault="00EF7AF5" w:rsidP="005C377D">
      <w:pPr>
        <w:ind w:left="360"/>
        <w:jc w:val="both"/>
        <w:rPr>
          <w:rFonts w:asciiTheme="majorHAnsi" w:hAnsiTheme="majorHAnsi" w:cstheme="majorHAnsi"/>
          <w:sz w:val="18"/>
          <w:szCs w:val="18"/>
        </w:rPr>
      </w:pPr>
    </w:p>
    <w:p w14:paraId="5D46AA30" w14:textId="7AFBCDB9" w:rsidR="007F170A" w:rsidRPr="007F170A" w:rsidRDefault="007F170A" w:rsidP="005C377D">
      <w:pPr>
        <w:ind w:left="360"/>
        <w:jc w:val="both"/>
        <w:rPr>
          <w:rFonts w:asciiTheme="majorHAnsi" w:hAnsiTheme="majorHAnsi" w:cstheme="majorHAnsi"/>
          <w:sz w:val="18"/>
          <w:szCs w:val="18"/>
        </w:rPr>
      </w:pPr>
    </w:p>
    <w:p w14:paraId="29102DB1" w14:textId="6CB59FF6" w:rsidR="007F170A" w:rsidRPr="007F170A" w:rsidRDefault="007F170A" w:rsidP="005C377D">
      <w:pPr>
        <w:ind w:left="360"/>
        <w:jc w:val="both"/>
        <w:rPr>
          <w:rFonts w:asciiTheme="majorHAnsi" w:hAnsiTheme="majorHAnsi" w:cstheme="majorHAnsi"/>
          <w:sz w:val="18"/>
          <w:szCs w:val="18"/>
        </w:rPr>
      </w:pPr>
    </w:p>
    <w:p w14:paraId="0EC69735" w14:textId="73A38306" w:rsidR="007F170A" w:rsidRPr="007F170A" w:rsidRDefault="007F170A" w:rsidP="005C377D">
      <w:pPr>
        <w:ind w:left="360"/>
        <w:jc w:val="both"/>
        <w:rPr>
          <w:rFonts w:asciiTheme="majorHAnsi" w:hAnsiTheme="majorHAnsi" w:cstheme="majorHAnsi"/>
          <w:sz w:val="18"/>
          <w:szCs w:val="18"/>
        </w:rPr>
      </w:pPr>
    </w:p>
    <w:p w14:paraId="62E674EA" w14:textId="3E20190A" w:rsidR="007F170A" w:rsidRPr="007F170A" w:rsidRDefault="007F170A" w:rsidP="005C377D">
      <w:pPr>
        <w:ind w:left="360"/>
        <w:jc w:val="both"/>
        <w:rPr>
          <w:rFonts w:asciiTheme="majorHAnsi" w:hAnsiTheme="majorHAnsi" w:cstheme="majorHAnsi"/>
          <w:sz w:val="18"/>
          <w:szCs w:val="18"/>
        </w:rPr>
      </w:pPr>
    </w:p>
    <w:p w14:paraId="706D5AEA" w14:textId="2E45AB62" w:rsidR="007F170A" w:rsidRPr="007F170A" w:rsidRDefault="007F170A" w:rsidP="005C377D">
      <w:pPr>
        <w:ind w:left="360"/>
        <w:jc w:val="both"/>
        <w:rPr>
          <w:rFonts w:asciiTheme="majorHAnsi" w:hAnsiTheme="majorHAnsi" w:cstheme="majorHAnsi"/>
          <w:sz w:val="18"/>
          <w:szCs w:val="18"/>
        </w:rPr>
      </w:pPr>
    </w:p>
    <w:p w14:paraId="41CCA97D" w14:textId="638F06E9" w:rsidR="007F170A" w:rsidRPr="007F170A" w:rsidRDefault="007F170A" w:rsidP="005C377D">
      <w:pPr>
        <w:ind w:left="360"/>
        <w:jc w:val="both"/>
        <w:rPr>
          <w:rFonts w:asciiTheme="majorHAnsi" w:hAnsiTheme="majorHAnsi" w:cstheme="majorHAnsi"/>
          <w:sz w:val="18"/>
          <w:szCs w:val="18"/>
        </w:rPr>
      </w:pPr>
    </w:p>
    <w:p w14:paraId="01090512" w14:textId="521430A5" w:rsidR="007F170A" w:rsidRPr="007F170A" w:rsidRDefault="007F170A" w:rsidP="005C377D">
      <w:pPr>
        <w:ind w:left="360"/>
        <w:jc w:val="both"/>
        <w:rPr>
          <w:rFonts w:asciiTheme="majorHAnsi" w:hAnsiTheme="majorHAnsi" w:cstheme="majorHAnsi"/>
          <w:sz w:val="18"/>
          <w:szCs w:val="18"/>
        </w:rPr>
      </w:pPr>
    </w:p>
    <w:p w14:paraId="6B9B111E" w14:textId="36EC95C6" w:rsidR="007F170A" w:rsidRPr="007F170A" w:rsidRDefault="007F170A" w:rsidP="005C377D">
      <w:pPr>
        <w:ind w:left="360"/>
        <w:jc w:val="both"/>
        <w:rPr>
          <w:rFonts w:asciiTheme="majorHAnsi" w:hAnsiTheme="majorHAnsi" w:cstheme="majorHAnsi"/>
          <w:sz w:val="18"/>
          <w:szCs w:val="18"/>
        </w:rPr>
      </w:pPr>
    </w:p>
    <w:p w14:paraId="2D3A99BC" w14:textId="3C287BBE" w:rsidR="007F170A" w:rsidRPr="007F170A" w:rsidRDefault="007F170A" w:rsidP="005C377D">
      <w:pPr>
        <w:ind w:left="360"/>
        <w:jc w:val="both"/>
        <w:rPr>
          <w:rFonts w:asciiTheme="majorHAnsi" w:hAnsiTheme="majorHAnsi" w:cstheme="majorHAnsi"/>
          <w:sz w:val="18"/>
          <w:szCs w:val="18"/>
        </w:rPr>
      </w:pPr>
    </w:p>
    <w:p w14:paraId="781FF592" w14:textId="7D1CE22A" w:rsidR="007F170A" w:rsidRPr="007F170A" w:rsidRDefault="007F170A" w:rsidP="005C377D">
      <w:pPr>
        <w:ind w:left="360"/>
        <w:jc w:val="both"/>
        <w:rPr>
          <w:rFonts w:asciiTheme="majorHAnsi" w:hAnsiTheme="majorHAnsi" w:cstheme="majorHAnsi"/>
          <w:sz w:val="18"/>
          <w:szCs w:val="18"/>
        </w:rPr>
      </w:pPr>
    </w:p>
    <w:p w14:paraId="581D5679" w14:textId="788B4B7A" w:rsidR="007F170A" w:rsidRPr="007F170A" w:rsidRDefault="007F170A" w:rsidP="005C377D">
      <w:pPr>
        <w:ind w:left="360"/>
        <w:jc w:val="both"/>
        <w:rPr>
          <w:rFonts w:asciiTheme="majorHAnsi" w:hAnsiTheme="majorHAnsi" w:cstheme="majorHAnsi"/>
          <w:sz w:val="18"/>
          <w:szCs w:val="18"/>
        </w:rPr>
      </w:pPr>
    </w:p>
    <w:p w14:paraId="12DB7A43" w14:textId="08EE2865" w:rsidR="007F170A" w:rsidRPr="007F170A" w:rsidRDefault="007F170A" w:rsidP="005C377D">
      <w:pPr>
        <w:ind w:left="360"/>
        <w:jc w:val="both"/>
        <w:rPr>
          <w:rFonts w:asciiTheme="majorHAnsi" w:hAnsiTheme="majorHAnsi" w:cstheme="majorHAnsi"/>
          <w:sz w:val="18"/>
          <w:szCs w:val="18"/>
        </w:rPr>
      </w:pPr>
    </w:p>
    <w:p w14:paraId="33906C2E" w14:textId="77777777" w:rsidR="007F170A" w:rsidRPr="007F170A" w:rsidRDefault="007F170A" w:rsidP="005C377D">
      <w:pPr>
        <w:ind w:left="360"/>
        <w:jc w:val="both"/>
        <w:rPr>
          <w:rFonts w:asciiTheme="majorHAnsi" w:hAnsiTheme="majorHAnsi" w:cstheme="majorHAnsi"/>
          <w:sz w:val="18"/>
          <w:szCs w:val="18"/>
        </w:rPr>
      </w:pPr>
    </w:p>
    <w:p w14:paraId="2998BEB2" w14:textId="63D889F4" w:rsidR="00EF7AF5" w:rsidRPr="007F170A" w:rsidRDefault="00EF7AF5" w:rsidP="005C377D">
      <w:pPr>
        <w:ind w:left="360"/>
        <w:jc w:val="both"/>
        <w:rPr>
          <w:rFonts w:asciiTheme="majorHAnsi" w:hAnsiTheme="majorHAnsi" w:cstheme="majorHAnsi"/>
          <w:sz w:val="18"/>
          <w:szCs w:val="18"/>
        </w:rPr>
      </w:pPr>
    </w:p>
    <w:p w14:paraId="053146F0" w14:textId="4E7B0AE0" w:rsidR="00EF7AF5" w:rsidRPr="007F170A" w:rsidRDefault="00EF7AF5" w:rsidP="005C377D">
      <w:pPr>
        <w:ind w:left="360"/>
        <w:jc w:val="both"/>
        <w:rPr>
          <w:rFonts w:asciiTheme="majorHAnsi" w:hAnsiTheme="majorHAnsi" w:cstheme="majorHAnsi"/>
          <w:sz w:val="18"/>
          <w:szCs w:val="18"/>
        </w:rPr>
      </w:pPr>
    </w:p>
    <w:p w14:paraId="615D1B39" w14:textId="4BEA5078" w:rsidR="00EF7AF5" w:rsidRPr="007F170A" w:rsidRDefault="00EF7AF5" w:rsidP="005C377D">
      <w:pPr>
        <w:ind w:left="360"/>
        <w:jc w:val="both"/>
        <w:rPr>
          <w:rFonts w:asciiTheme="majorHAnsi" w:hAnsiTheme="majorHAnsi" w:cstheme="majorHAnsi"/>
          <w:sz w:val="18"/>
          <w:szCs w:val="18"/>
        </w:rPr>
      </w:pPr>
    </w:p>
    <w:p w14:paraId="771DE19C" w14:textId="50650B97" w:rsidR="00EF7AF5" w:rsidRPr="007F170A" w:rsidRDefault="00EF7AF5" w:rsidP="005C377D">
      <w:pPr>
        <w:ind w:left="360"/>
        <w:jc w:val="both"/>
        <w:rPr>
          <w:rFonts w:asciiTheme="majorHAnsi" w:hAnsiTheme="majorHAnsi" w:cstheme="majorHAnsi"/>
          <w:sz w:val="18"/>
          <w:szCs w:val="18"/>
        </w:rPr>
      </w:pPr>
    </w:p>
    <w:p w14:paraId="4F7A8BAD" w14:textId="2B4D544D" w:rsidR="00EF7AF5" w:rsidRPr="007F170A" w:rsidRDefault="00EF7AF5" w:rsidP="005C377D">
      <w:pPr>
        <w:ind w:left="360"/>
        <w:jc w:val="both"/>
        <w:rPr>
          <w:rFonts w:asciiTheme="majorHAnsi" w:hAnsiTheme="majorHAnsi" w:cstheme="majorHAnsi"/>
          <w:sz w:val="18"/>
          <w:szCs w:val="18"/>
        </w:rPr>
      </w:pPr>
    </w:p>
    <w:p w14:paraId="21ADCF22" w14:textId="77777777" w:rsidR="002B3F6F" w:rsidRPr="007F170A" w:rsidRDefault="002B3F6F" w:rsidP="005C377D">
      <w:pPr>
        <w:ind w:left="360"/>
        <w:jc w:val="both"/>
        <w:rPr>
          <w:rFonts w:asciiTheme="majorHAnsi" w:hAnsiTheme="majorHAnsi" w:cstheme="majorHAnsi"/>
          <w:sz w:val="18"/>
          <w:szCs w:val="18"/>
        </w:rPr>
      </w:pPr>
    </w:p>
    <w:p w14:paraId="23F00606" w14:textId="77777777" w:rsidR="005C377D" w:rsidRPr="007F170A" w:rsidRDefault="005C377D" w:rsidP="005C377D">
      <w:pPr>
        <w:ind w:left="360"/>
        <w:jc w:val="both"/>
        <w:rPr>
          <w:rFonts w:asciiTheme="majorHAnsi" w:hAnsiTheme="majorHAnsi" w:cstheme="maj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5319"/>
      </w:tblGrid>
      <w:tr w:rsidR="005C377D" w:rsidRPr="007F170A" w14:paraId="293B39C7" w14:textId="77777777" w:rsidTr="000432C2">
        <w:trPr>
          <w:trHeight w:val="754"/>
        </w:trPr>
        <w:tc>
          <w:tcPr>
            <w:tcW w:w="4428" w:type="dxa"/>
          </w:tcPr>
          <w:p w14:paraId="4A23D046" w14:textId="77777777" w:rsidR="005C377D" w:rsidRPr="007F170A" w:rsidRDefault="005C377D" w:rsidP="000432C2">
            <w:pPr>
              <w:rPr>
                <w:rFonts w:asciiTheme="majorHAnsi" w:hAnsiTheme="majorHAnsi" w:cstheme="majorHAnsi"/>
                <w:sz w:val="16"/>
                <w:szCs w:val="16"/>
              </w:rPr>
            </w:pPr>
            <w:r w:rsidRPr="007F170A">
              <w:rPr>
                <w:rFonts w:asciiTheme="majorHAnsi" w:hAnsiTheme="majorHAnsi" w:cstheme="majorHAnsi"/>
                <w:sz w:val="16"/>
                <w:szCs w:val="16"/>
              </w:rPr>
              <w:br w:type="page"/>
            </w:r>
            <w:r w:rsidRPr="007F170A">
              <w:rPr>
                <w:rFonts w:asciiTheme="majorHAnsi" w:hAnsiTheme="majorHAnsi" w:cstheme="majorHAnsi"/>
                <w:b/>
                <w:sz w:val="16"/>
                <w:szCs w:val="16"/>
              </w:rPr>
              <w:t xml:space="preserve">Klaipėda  </w:t>
            </w:r>
          </w:p>
          <w:p w14:paraId="5AF9DAD4" w14:textId="77777777" w:rsidR="005C377D" w:rsidRPr="007F170A" w:rsidRDefault="005C377D" w:rsidP="000432C2">
            <w:pPr>
              <w:rPr>
                <w:rFonts w:asciiTheme="majorHAnsi" w:hAnsiTheme="majorHAnsi" w:cstheme="majorHAnsi"/>
                <w:sz w:val="16"/>
                <w:szCs w:val="16"/>
              </w:rPr>
            </w:pPr>
            <w:r w:rsidRPr="007F170A">
              <w:rPr>
                <w:rFonts w:asciiTheme="majorHAnsi" w:hAnsiTheme="majorHAnsi" w:cstheme="majorHAnsi"/>
                <w:sz w:val="16"/>
                <w:szCs w:val="16"/>
              </w:rPr>
              <w:t xml:space="preserve">Vartotojo kodas: </w:t>
            </w:r>
            <w:r w:rsidRPr="007F170A">
              <w:rPr>
                <w:rFonts w:asciiTheme="majorHAnsi" w:hAnsiTheme="majorHAnsi" w:cstheme="majorHAnsi"/>
                <w:sz w:val="16"/>
                <w:szCs w:val="16"/>
              </w:rPr>
              <w:fldChar w:fldCharType="begin"/>
            </w:r>
            <w:r w:rsidRPr="007F170A">
              <w:rPr>
                <w:rFonts w:asciiTheme="majorHAnsi" w:hAnsiTheme="majorHAnsi" w:cstheme="majorHAnsi"/>
                <w:sz w:val="16"/>
                <w:szCs w:val="16"/>
              </w:rPr>
              <w:instrText xml:space="preserve"> MERGEFIELD  Pirkejo_kodas  \* MERGEFORMAT </w:instrText>
            </w:r>
            <w:r w:rsidRPr="007F170A">
              <w:rPr>
                <w:rFonts w:asciiTheme="majorHAnsi" w:hAnsiTheme="majorHAnsi" w:cstheme="majorHAnsi"/>
                <w:sz w:val="16"/>
                <w:szCs w:val="16"/>
              </w:rPr>
              <w:fldChar w:fldCharType="separate"/>
            </w:r>
            <w:r w:rsidRPr="007F170A">
              <w:rPr>
                <w:rFonts w:asciiTheme="majorHAnsi" w:hAnsiTheme="majorHAnsi" w:cstheme="majorHAnsi"/>
                <w:noProof/>
                <w:sz w:val="16"/>
                <w:szCs w:val="16"/>
              </w:rPr>
              <w:t>«Pirkejo_kodas»</w:t>
            </w:r>
            <w:r w:rsidRPr="007F170A">
              <w:rPr>
                <w:rFonts w:asciiTheme="majorHAnsi" w:hAnsiTheme="majorHAnsi" w:cstheme="majorHAnsi"/>
                <w:sz w:val="16"/>
                <w:szCs w:val="16"/>
              </w:rPr>
              <w:fldChar w:fldCharType="end"/>
            </w:r>
          </w:p>
          <w:p w14:paraId="3E4CE935" w14:textId="77777777" w:rsidR="005C377D" w:rsidRPr="007F170A" w:rsidRDefault="005C377D" w:rsidP="000432C2">
            <w:pPr>
              <w:spacing w:after="120"/>
              <w:rPr>
                <w:rFonts w:asciiTheme="majorHAnsi" w:hAnsiTheme="majorHAnsi" w:cstheme="majorHAnsi"/>
                <w:sz w:val="16"/>
                <w:szCs w:val="16"/>
              </w:rPr>
            </w:pPr>
            <w:r w:rsidRPr="007F170A">
              <w:rPr>
                <w:rFonts w:asciiTheme="majorHAnsi" w:hAnsiTheme="majorHAnsi" w:cstheme="majorHAnsi"/>
                <w:sz w:val="16"/>
                <w:szCs w:val="16"/>
              </w:rPr>
              <w:t xml:space="preserve">Objekto kodas: </w:t>
            </w:r>
            <w:r w:rsidRPr="007F170A">
              <w:rPr>
                <w:rFonts w:asciiTheme="majorHAnsi" w:hAnsiTheme="majorHAnsi" w:cstheme="majorHAnsi"/>
                <w:sz w:val="16"/>
                <w:szCs w:val="16"/>
              </w:rPr>
              <w:fldChar w:fldCharType="begin"/>
            </w:r>
            <w:r w:rsidRPr="007F170A">
              <w:rPr>
                <w:rFonts w:asciiTheme="majorHAnsi" w:hAnsiTheme="majorHAnsi" w:cstheme="majorHAnsi"/>
                <w:sz w:val="16"/>
                <w:szCs w:val="16"/>
              </w:rPr>
              <w:instrText xml:space="preserve"> MERGEFIELD  Objekto_kodas  \* MERGEFORMAT </w:instrText>
            </w:r>
            <w:r w:rsidRPr="007F170A">
              <w:rPr>
                <w:rFonts w:asciiTheme="majorHAnsi" w:hAnsiTheme="majorHAnsi" w:cstheme="majorHAnsi"/>
                <w:sz w:val="16"/>
                <w:szCs w:val="16"/>
              </w:rPr>
              <w:fldChar w:fldCharType="separate"/>
            </w:r>
            <w:r w:rsidRPr="007F170A">
              <w:rPr>
                <w:rFonts w:asciiTheme="majorHAnsi" w:hAnsiTheme="majorHAnsi" w:cstheme="majorHAnsi"/>
                <w:noProof/>
                <w:sz w:val="16"/>
                <w:szCs w:val="16"/>
              </w:rPr>
              <w:t>«Objekto_kodas»</w:t>
            </w:r>
            <w:r w:rsidRPr="007F170A">
              <w:rPr>
                <w:rFonts w:asciiTheme="majorHAnsi" w:hAnsiTheme="majorHAnsi" w:cstheme="majorHAnsi"/>
                <w:sz w:val="16"/>
                <w:szCs w:val="16"/>
              </w:rPr>
              <w:fldChar w:fldCharType="end"/>
            </w:r>
          </w:p>
        </w:tc>
        <w:tc>
          <w:tcPr>
            <w:tcW w:w="5319" w:type="dxa"/>
          </w:tcPr>
          <w:p w14:paraId="279B6934" w14:textId="37F2978D" w:rsidR="005C377D" w:rsidRPr="007F170A" w:rsidRDefault="004352B1" w:rsidP="000432C2">
            <w:pPr>
              <w:spacing w:after="120"/>
              <w:rPr>
                <w:rFonts w:asciiTheme="majorHAnsi" w:hAnsiTheme="majorHAnsi" w:cstheme="majorHAnsi"/>
                <w:sz w:val="16"/>
                <w:szCs w:val="16"/>
              </w:rPr>
            </w:pPr>
            <w:r w:rsidRPr="007F170A">
              <w:rPr>
                <w:rFonts w:asciiTheme="majorHAnsi" w:hAnsiTheme="majorHAnsi" w:cstheme="majorHAnsi"/>
                <w:b/>
                <w:caps/>
                <w:sz w:val="20"/>
              </w:rPr>
              <w:t>P</w:t>
            </w:r>
            <w:r w:rsidRPr="007F170A">
              <w:rPr>
                <w:rFonts w:asciiTheme="majorHAnsi" w:hAnsiTheme="majorHAnsi" w:cstheme="majorHAnsi"/>
                <w:b/>
                <w:sz w:val="20"/>
              </w:rPr>
              <w:t>riedas</w:t>
            </w:r>
            <w:r w:rsidRPr="007F170A">
              <w:rPr>
                <w:rFonts w:asciiTheme="majorHAnsi" w:hAnsiTheme="majorHAnsi" w:cstheme="majorHAnsi"/>
                <w:b/>
                <w:caps/>
                <w:sz w:val="16"/>
                <w:szCs w:val="16"/>
              </w:rPr>
              <w:t xml:space="preserve"> </w:t>
            </w:r>
            <w:r w:rsidR="005C377D" w:rsidRPr="007F170A">
              <w:rPr>
                <w:rFonts w:asciiTheme="majorHAnsi" w:hAnsiTheme="majorHAnsi" w:cstheme="majorHAnsi"/>
                <w:sz w:val="16"/>
                <w:szCs w:val="16"/>
              </w:rPr>
              <w:t xml:space="preserve"> </w:t>
            </w:r>
            <w:r w:rsidR="005C377D" w:rsidRPr="007F170A">
              <w:rPr>
                <w:rFonts w:asciiTheme="majorHAnsi" w:hAnsiTheme="majorHAnsi" w:cstheme="majorHAnsi"/>
                <w:b/>
                <w:sz w:val="16"/>
                <w:szCs w:val="16"/>
              </w:rPr>
              <w:t xml:space="preserve">Nr.1 prie  </w:t>
            </w:r>
            <w:r w:rsidR="005C377D" w:rsidRPr="007F170A">
              <w:rPr>
                <w:rFonts w:asciiTheme="majorHAnsi" w:hAnsiTheme="majorHAnsi" w:cstheme="majorHAnsi"/>
                <w:sz w:val="16"/>
                <w:szCs w:val="16"/>
              </w:rPr>
              <w:fldChar w:fldCharType="begin"/>
            </w:r>
            <w:r w:rsidR="005C377D" w:rsidRPr="007F170A">
              <w:rPr>
                <w:rFonts w:asciiTheme="majorHAnsi" w:hAnsiTheme="majorHAnsi" w:cstheme="majorHAnsi"/>
                <w:sz w:val="16"/>
                <w:szCs w:val="16"/>
              </w:rPr>
              <w:instrText xml:space="preserve"> MERGEFIELD  Sutarties_data  \* MERGEFORMAT </w:instrText>
            </w:r>
            <w:r w:rsidR="005C377D" w:rsidRPr="007F170A">
              <w:rPr>
                <w:rFonts w:asciiTheme="majorHAnsi" w:hAnsiTheme="majorHAnsi" w:cstheme="majorHAnsi"/>
                <w:sz w:val="16"/>
                <w:szCs w:val="16"/>
              </w:rPr>
              <w:fldChar w:fldCharType="separate"/>
            </w:r>
            <w:r w:rsidR="005C377D" w:rsidRPr="007F170A">
              <w:rPr>
                <w:rFonts w:asciiTheme="majorHAnsi" w:hAnsiTheme="majorHAnsi" w:cstheme="majorHAnsi"/>
                <w:noProof/>
                <w:sz w:val="16"/>
                <w:szCs w:val="16"/>
              </w:rPr>
              <w:t>«Sutarties_data»</w:t>
            </w:r>
            <w:r w:rsidR="005C377D" w:rsidRPr="007F170A">
              <w:rPr>
                <w:rFonts w:asciiTheme="majorHAnsi" w:hAnsiTheme="majorHAnsi" w:cstheme="majorHAnsi"/>
                <w:sz w:val="16"/>
                <w:szCs w:val="16"/>
              </w:rPr>
              <w:fldChar w:fldCharType="end"/>
            </w:r>
          </w:p>
          <w:p w14:paraId="101FA64B" w14:textId="07EB033C" w:rsidR="005C377D" w:rsidRPr="007F170A" w:rsidRDefault="002A3F5B" w:rsidP="000432C2">
            <w:pPr>
              <w:spacing w:after="120"/>
              <w:rPr>
                <w:rFonts w:asciiTheme="majorHAnsi" w:hAnsiTheme="majorHAnsi" w:cstheme="majorHAnsi"/>
                <w:sz w:val="16"/>
                <w:szCs w:val="16"/>
              </w:rPr>
            </w:pPr>
            <w:r w:rsidRPr="007F170A">
              <w:rPr>
                <w:rFonts w:asciiTheme="majorHAnsi" w:hAnsiTheme="majorHAnsi" w:cstheme="majorHAnsi"/>
                <w:b/>
                <w:sz w:val="16"/>
                <w:szCs w:val="16"/>
              </w:rPr>
              <w:t xml:space="preserve">ŠALTO </w:t>
            </w:r>
            <w:r w:rsidR="005C377D" w:rsidRPr="007F170A">
              <w:rPr>
                <w:rFonts w:asciiTheme="majorHAnsi" w:hAnsiTheme="majorHAnsi" w:cstheme="majorHAnsi"/>
                <w:b/>
                <w:sz w:val="16"/>
                <w:szCs w:val="16"/>
              </w:rPr>
              <w:t xml:space="preserve">GERIAMOJO VANDENS TIEKIMO IR </w:t>
            </w:r>
            <w:r w:rsidRPr="007F170A">
              <w:rPr>
                <w:rFonts w:asciiTheme="majorHAnsi" w:hAnsiTheme="majorHAnsi" w:cstheme="majorHAnsi"/>
                <w:b/>
                <w:sz w:val="16"/>
                <w:szCs w:val="16"/>
              </w:rPr>
              <w:t xml:space="preserve">(ARBA) </w:t>
            </w:r>
            <w:r w:rsidR="005C377D" w:rsidRPr="007F170A">
              <w:rPr>
                <w:rFonts w:asciiTheme="majorHAnsi" w:hAnsiTheme="majorHAnsi" w:cstheme="majorHAnsi"/>
                <w:b/>
                <w:sz w:val="16"/>
                <w:szCs w:val="16"/>
              </w:rPr>
              <w:t xml:space="preserve">NUOTEKŲ TVARKYMO   </w:t>
            </w:r>
            <w:r w:rsidRPr="007F170A">
              <w:rPr>
                <w:rFonts w:asciiTheme="majorHAnsi" w:hAnsiTheme="majorHAnsi" w:cstheme="majorHAnsi"/>
                <w:b/>
                <w:sz w:val="16"/>
                <w:szCs w:val="16"/>
              </w:rPr>
              <w:t xml:space="preserve">PASLAUGŲ PIRKIMO-PARDAVIMO </w:t>
            </w:r>
            <w:r w:rsidR="005C377D" w:rsidRPr="007F170A">
              <w:rPr>
                <w:rFonts w:asciiTheme="majorHAnsi" w:hAnsiTheme="majorHAnsi" w:cstheme="majorHAnsi"/>
                <w:b/>
                <w:sz w:val="16"/>
                <w:szCs w:val="16"/>
              </w:rPr>
              <w:t xml:space="preserve">SUTARTIES Nr. </w:t>
            </w:r>
            <w:r w:rsidR="005C377D" w:rsidRPr="007F170A">
              <w:rPr>
                <w:rFonts w:asciiTheme="majorHAnsi" w:hAnsiTheme="majorHAnsi" w:cstheme="majorHAnsi"/>
                <w:sz w:val="16"/>
                <w:szCs w:val="16"/>
              </w:rPr>
              <w:fldChar w:fldCharType="begin"/>
            </w:r>
            <w:r w:rsidR="005C377D" w:rsidRPr="007F170A">
              <w:rPr>
                <w:rFonts w:asciiTheme="majorHAnsi" w:hAnsiTheme="majorHAnsi" w:cstheme="majorHAnsi"/>
                <w:sz w:val="16"/>
                <w:szCs w:val="16"/>
              </w:rPr>
              <w:instrText xml:space="preserve"> MERGEFIELD  Sutarties_numeris  \* MERGEFORMAT </w:instrText>
            </w:r>
            <w:r w:rsidR="005C377D" w:rsidRPr="007F170A">
              <w:rPr>
                <w:rFonts w:asciiTheme="majorHAnsi" w:hAnsiTheme="majorHAnsi" w:cstheme="majorHAnsi"/>
                <w:sz w:val="16"/>
                <w:szCs w:val="16"/>
              </w:rPr>
              <w:fldChar w:fldCharType="separate"/>
            </w:r>
            <w:r w:rsidR="005C377D" w:rsidRPr="007F170A">
              <w:rPr>
                <w:rFonts w:asciiTheme="majorHAnsi" w:hAnsiTheme="majorHAnsi" w:cstheme="majorHAnsi"/>
                <w:noProof/>
                <w:sz w:val="16"/>
                <w:szCs w:val="16"/>
              </w:rPr>
              <w:t>«Sutarties_numeris»</w:t>
            </w:r>
            <w:r w:rsidR="005C377D" w:rsidRPr="007F170A">
              <w:rPr>
                <w:rFonts w:asciiTheme="majorHAnsi" w:hAnsiTheme="majorHAnsi" w:cstheme="majorHAnsi"/>
                <w:sz w:val="16"/>
                <w:szCs w:val="16"/>
              </w:rPr>
              <w:fldChar w:fldCharType="end"/>
            </w:r>
          </w:p>
        </w:tc>
      </w:tr>
    </w:tbl>
    <w:p w14:paraId="6024596A" w14:textId="77777777" w:rsidR="005C377D" w:rsidRPr="007F170A" w:rsidRDefault="005C377D" w:rsidP="005C377D">
      <w:pPr>
        <w:spacing w:after="120"/>
        <w:rPr>
          <w:rFonts w:asciiTheme="majorHAnsi" w:hAnsiTheme="majorHAnsi" w:cstheme="majorHAnsi"/>
          <w:sz w:val="18"/>
          <w:szCs w:val="18"/>
        </w:rPr>
      </w:pPr>
    </w:p>
    <w:p w14:paraId="6D871457" w14:textId="77777777" w:rsidR="005C377D" w:rsidRPr="007F170A" w:rsidRDefault="005C377D" w:rsidP="005C377D">
      <w:pPr>
        <w:spacing w:after="120"/>
        <w:rPr>
          <w:rFonts w:asciiTheme="majorHAnsi" w:hAnsiTheme="majorHAnsi" w:cstheme="majorHAnsi"/>
          <w:sz w:val="18"/>
          <w:szCs w:val="18"/>
        </w:rPr>
      </w:pPr>
      <w:r w:rsidRPr="007F170A">
        <w:rPr>
          <w:rFonts w:asciiTheme="majorHAnsi" w:hAnsiTheme="majorHAnsi" w:cstheme="majorHAnsi"/>
          <w:sz w:val="18"/>
          <w:szCs w:val="18"/>
        </w:rPr>
        <w:t xml:space="preserve">1. Vartotojas suteikia </w:t>
      </w:r>
      <w:r w:rsidRPr="007F170A">
        <w:rPr>
          <w:rFonts w:asciiTheme="majorHAnsi" w:hAnsiTheme="majorHAnsi" w:cstheme="majorHAnsi"/>
          <w:b/>
          <w:bCs/>
          <w:sz w:val="18"/>
          <w:szCs w:val="18"/>
        </w:rPr>
        <w:t>Vandens tiekėjui</w:t>
      </w:r>
      <w:r w:rsidRPr="007F170A">
        <w:rPr>
          <w:rFonts w:asciiTheme="majorHAnsi" w:hAnsiTheme="majorHAnsi" w:cstheme="majorHAnsi"/>
          <w:sz w:val="18"/>
          <w:szCs w:val="18"/>
        </w:rPr>
        <w:t xml:space="preserve"> šią informaciją apie jam nuosavybės teise priklausančias gyvenamąsias/nuomojamas (reikalinga pabraukti) patalpas į kurias </w:t>
      </w:r>
      <w:r w:rsidRPr="007F170A">
        <w:rPr>
          <w:rFonts w:asciiTheme="majorHAnsi" w:hAnsiTheme="majorHAnsi" w:cstheme="majorHAnsi"/>
          <w:b/>
          <w:bCs/>
          <w:sz w:val="18"/>
          <w:szCs w:val="18"/>
        </w:rPr>
        <w:t>Vandens tiekėjas</w:t>
      </w:r>
      <w:r w:rsidRPr="007F170A">
        <w:rPr>
          <w:rFonts w:asciiTheme="majorHAnsi" w:hAnsiTheme="majorHAnsi" w:cstheme="majorHAnsi"/>
          <w:sz w:val="18"/>
          <w:szCs w:val="18"/>
        </w:rPr>
        <w:t xml:space="preserve"> teikia geriamąjį vandenį: </w:t>
      </w:r>
    </w:p>
    <w:p w14:paraId="72244FD4" w14:textId="77777777" w:rsidR="005C377D" w:rsidRPr="007F170A" w:rsidRDefault="005C377D" w:rsidP="005C377D">
      <w:pPr>
        <w:numPr>
          <w:ilvl w:val="0"/>
          <w:numId w:val="1"/>
        </w:numPr>
        <w:tabs>
          <w:tab w:val="clear" w:pos="360"/>
          <w:tab w:val="num" w:pos="720"/>
        </w:tabs>
        <w:ind w:left="720"/>
        <w:rPr>
          <w:rFonts w:asciiTheme="majorHAnsi" w:hAnsiTheme="majorHAnsi" w:cstheme="majorHAnsi"/>
          <w:sz w:val="18"/>
          <w:szCs w:val="18"/>
        </w:rPr>
      </w:pPr>
      <w:r w:rsidRPr="007F170A">
        <w:rPr>
          <w:rFonts w:asciiTheme="majorHAnsi" w:hAnsiTheme="majorHAnsi" w:cstheme="majorHAnsi"/>
          <w:sz w:val="18"/>
          <w:szCs w:val="18"/>
        </w:rPr>
        <w:t>Gyvenamųjų patalpų tipas:</w:t>
      </w:r>
    </w:p>
    <w:p w14:paraId="76176C87" w14:textId="77777777" w:rsidR="005C377D" w:rsidRPr="007F170A" w:rsidRDefault="005C377D" w:rsidP="005C377D">
      <w:pPr>
        <w:numPr>
          <w:ilvl w:val="1"/>
          <w:numId w:val="1"/>
        </w:numPr>
        <w:tabs>
          <w:tab w:val="clear" w:pos="792"/>
          <w:tab w:val="num" w:pos="1440"/>
        </w:tabs>
        <w:ind w:left="1440" w:hanging="360"/>
        <w:rPr>
          <w:rFonts w:asciiTheme="majorHAnsi" w:hAnsiTheme="majorHAnsi" w:cstheme="majorHAnsi"/>
          <w:sz w:val="18"/>
          <w:szCs w:val="18"/>
        </w:rPr>
      </w:pPr>
      <w:r w:rsidRPr="007F170A">
        <w:rPr>
          <w:rFonts w:asciiTheme="majorHAnsi" w:hAnsiTheme="majorHAnsi" w:cstheme="majorHAnsi"/>
          <w:sz w:val="18"/>
          <w:szCs w:val="18"/>
        </w:rPr>
        <w:t xml:space="preserve"> Daugiabučio namo butas </w:t>
      </w:r>
      <w:r w:rsidRPr="007F170A">
        <w:rPr>
          <w:rFonts w:asciiTheme="majorHAnsi" w:hAnsiTheme="majorHAnsi" w:cstheme="majorHAnsi"/>
          <w:sz w:val="18"/>
          <w:szCs w:val="18"/>
        </w:rPr>
        <w:sym w:font="Wingdings" w:char="F06F"/>
      </w:r>
    </w:p>
    <w:p w14:paraId="7BAB6243" w14:textId="77777777" w:rsidR="005C377D" w:rsidRPr="007F170A" w:rsidRDefault="005C377D" w:rsidP="005C377D">
      <w:pPr>
        <w:numPr>
          <w:ilvl w:val="1"/>
          <w:numId w:val="1"/>
        </w:numPr>
        <w:tabs>
          <w:tab w:val="clear" w:pos="792"/>
          <w:tab w:val="num" w:pos="1440"/>
        </w:tabs>
        <w:ind w:left="1440" w:hanging="360"/>
        <w:rPr>
          <w:rFonts w:asciiTheme="majorHAnsi" w:hAnsiTheme="majorHAnsi" w:cstheme="majorHAnsi"/>
          <w:sz w:val="18"/>
          <w:szCs w:val="18"/>
        </w:rPr>
      </w:pPr>
      <w:r w:rsidRPr="007F170A">
        <w:rPr>
          <w:rFonts w:asciiTheme="majorHAnsi" w:hAnsiTheme="majorHAnsi" w:cstheme="majorHAnsi"/>
          <w:sz w:val="18"/>
          <w:szCs w:val="18"/>
        </w:rPr>
        <w:t xml:space="preserve">Individualus gyvenamasis namas. </w:t>
      </w:r>
      <w:r w:rsidRPr="007F170A">
        <w:rPr>
          <w:rFonts w:asciiTheme="majorHAnsi" w:hAnsiTheme="majorHAnsi" w:cstheme="majorHAnsi"/>
          <w:sz w:val="18"/>
          <w:szCs w:val="18"/>
        </w:rPr>
        <w:sym w:font="Wingdings" w:char="F06F"/>
      </w:r>
    </w:p>
    <w:p w14:paraId="78E5A1D7" w14:textId="77777777" w:rsidR="005C377D" w:rsidRPr="007F170A" w:rsidRDefault="005C377D" w:rsidP="005C377D">
      <w:pPr>
        <w:numPr>
          <w:ilvl w:val="0"/>
          <w:numId w:val="1"/>
        </w:numPr>
        <w:tabs>
          <w:tab w:val="clear" w:pos="360"/>
          <w:tab w:val="num" w:pos="720"/>
        </w:tabs>
        <w:ind w:left="720"/>
        <w:rPr>
          <w:rFonts w:asciiTheme="majorHAnsi" w:hAnsiTheme="majorHAnsi" w:cstheme="majorHAnsi"/>
          <w:sz w:val="18"/>
          <w:szCs w:val="18"/>
        </w:rPr>
      </w:pPr>
      <w:r w:rsidRPr="007F170A">
        <w:rPr>
          <w:rFonts w:asciiTheme="majorHAnsi" w:hAnsiTheme="majorHAnsi" w:cstheme="majorHAnsi"/>
          <w:sz w:val="18"/>
          <w:szCs w:val="18"/>
        </w:rPr>
        <w:t>Teikiamos paslaugos:</w:t>
      </w:r>
    </w:p>
    <w:p w14:paraId="1C7EBEE7" w14:textId="77777777" w:rsidR="005C377D" w:rsidRPr="007F170A" w:rsidRDefault="005C377D" w:rsidP="005C377D">
      <w:pPr>
        <w:numPr>
          <w:ilvl w:val="1"/>
          <w:numId w:val="1"/>
        </w:numPr>
        <w:tabs>
          <w:tab w:val="clear" w:pos="792"/>
          <w:tab w:val="num" w:pos="1440"/>
        </w:tabs>
        <w:ind w:left="1440" w:hanging="360"/>
        <w:rPr>
          <w:rFonts w:asciiTheme="majorHAnsi" w:hAnsiTheme="majorHAnsi" w:cstheme="majorHAnsi"/>
          <w:sz w:val="18"/>
          <w:szCs w:val="18"/>
        </w:rPr>
      </w:pPr>
      <w:r w:rsidRPr="007F170A">
        <w:rPr>
          <w:rFonts w:asciiTheme="majorHAnsi" w:hAnsiTheme="majorHAnsi" w:cstheme="majorHAnsi"/>
          <w:sz w:val="18"/>
          <w:szCs w:val="18"/>
        </w:rPr>
        <w:t xml:space="preserve">Vandens tiekimas </w:t>
      </w:r>
      <w:r w:rsidRPr="007F170A">
        <w:rPr>
          <w:rFonts w:asciiTheme="majorHAnsi" w:hAnsiTheme="majorHAnsi" w:cstheme="majorHAnsi"/>
          <w:sz w:val="18"/>
          <w:szCs w:val="18"/>
        </w:rPr>
        <w:sym w:font="Wingdings" w:char="F06F"/>
      </w:r>
      <w:r w:rsidRPr="007F170A">
        <w:rPr>
          <w:rFonts w:asciiTheme="majorHAnsi" w:hAnsiTheme="majorHAnsi" w:cstheme="majorHAnsi"/>
          <w:sz w:val="18"/>
          <w:szCs w:val="18"/>
        </w:rPr>
        <w:t xml:space="preserve">; </w:t>
      </w:r>
    </w:p>
    <w:p w14:paraId="456E58E4" w14:textId="77777777" w:rsidR="005C377D" w:rsidRPr="007F170A" w:rsidRDefault="005C377D" w:rsidP="005C377D">
      <w:pPr>
        <w:numPr>
          <w:ilvl w:val="1"/>
          <w:numId w:val="1"/>
        </w:numPr>
        <w:tabs>
          <w:tab w:val="clear" w:pos="792"/>
          <w:tab w:val="num" w:pos="1440"/>
        </w:tabs>
        <w:ind w:left="1440" w:hanging="360"/>
        <w:rPr>
          <w:rFonts w:asciiTheme="majorHAnsi" w:hAnsiTheme="majorHAnsi" w:cstheme="majorHAnsi"/>
          <w:sz w:val="18"/>
          <w:szCs w:val="18"/>
        </w:rPr>
      </w:pPr>
      <w:r w:rsidRPr="007F170A">
        <w:rPr>
          <w:rFonts w:asciiTheme="majorHAnsi" w:hAnsiTheme="majorHAnsi" w:cstheme="majorHAnsi"/>
          <w:sz w:val="18"/>
          <w:szCs w:val="18"/>
        </w:rPr>
        <w:t xml:space="preserve">Nuotekų šalinimas ir tvarkymas </w:t>
      </w:r>
      <w:r w:rsidRPr="007F170A">
        <w:rPr>
          <w:rFonts w:asciiTheme="majorHAnsi" w:hAnsiTheme="majorHAnsi" w:cstheme="majorHAnsi"/>
          <w:sz w:val="18"/>
          <w:szCs w:val="18"/>
        </w:rPr>
        <w:sym w:font="Wingdings" w:char="F06F"/>
      </w:r>
    </w:p>
    <w:p w14:paraId="35550CC7" w14:textId="77777777" w:rsidR="005C377D" w:rsidRPr="007F170A" w:rsidRDefault="005C377D" w:rsidP="005C377D">
      <w:pPr>
        <w:numPr>
          <w:ilvl w:val="0"/>
          <w:numId w:val="1"/>
        </w:numPr>
        <w:tabs>
          <w:tab w:val="clear" w:pos="360"/>
          <w:tab w:val="num" w:pos="720"/>
        </w:tabs>
        <w:ind w:left="720"/>
        <w:rPr>
          <w:rFonts w:asciiTheme="majorHAnsi" w:hAnsiTheme="majorHAnsi" w:cstheme="majorHAnsi"/>
          <w:sz w:val="18"/>
          <w:szCs w:val="18"/>
        </w:rPr>
      </w:pPr>
      <w:r w:rsidRPr="007F170A">
        <w:rPr>
          <w:rFonts w:asciiTheme="majorHAnsi" w:hAnsiTheme="majorHAnsi" w:cstheme="majorHAnsi"/>
          <w:sz w:val="18"/>
          <w:szCs w:val="18"/>
        </w:rPr>
        <w:t xml:space="preserve"> Paslaugų pirkimo ir pardavimo vieta atsiskaitymui:</w:t>
      </w:r>
    </w:p>
    <w:p w14:paraId="1AD801FE" w14:textId="77777777" w:rsidR="005C377D" w:rsidRPr="007F170A" w:rsidRDefault="005C377D" w:rsidP="005C377D">
      <w:pPr>
        <w:numPr>
          <w:ilvl w:val="1"/>
          <w:numId w:val="1"/>
        </w:numPr>
        <w:tabs>
          <w:tab w:val="clear" w:pos="792"/>
          <w:tab w:val="num" w:pos="1440"/>
        </w:tabs>
        <w:ind w:left="1440" w:hanging="360"/>
        <w:rPr>
          <w:rFonts w:asciiTheme="majorHAnsi" w:hAnsiTheme="majorHAnsi" w:cstheme="majorHAnsi"/>
          <w:sz w:val="18"/>
          <w:szCs w:val="18"/>
        </w:rPr>
      </w:pPr>
      <w:r w:rsidRPr="007F170A">
        <w:rPr>
          <w:rFonts w:asciiTheme="majorHAnsi" w:hAnsiTheme="majorHAnsi" w:cstheme="majorHAnsi"/>
          <w:sz w:val="18"/>
          <w:szCs w:val="18"/>
        </w:rPr>
        <w:t xml:space="preserve">namo įvadas </w:t>
      </w:r>
      <w:r w:rsidRPr="007F170A">
        <w:rPr>
          <w:rFonts w:asciiTheme="majorHAnsi" w:hAnsiTheme="majorHAnsi" w:cstheme="majorHAnsi"/>
          <w:sz w:val="18"/>
          <w:szCs w:val="18"/>
        </w:rPr>
        <w:sym w:font="Wingdings" w:char="F06F"/>
      </w:r>
      <w:r w:rsidRPr="007F170A">
        <w:rPr>
          <w:rFonts w:asciiTheme="majorHAnsi" w:hAnsiTheme="majorHAnsi" w:cstheme="majorHAnsi"/>
          <w:sz w:val="18"/>
          <w:szCs w:val="18"/>
        </w:rPr>
        <w:t>;</w:t>
      </w:r>
    </w:p>
    <w:p w14:paraId="6BD11CA0" w14:textId="77777777" w:rsidR="005C377D" w:rsidRPr="007F170A" w:rsidRDefault="005C377D" w:rsidP="005C377D">
      <w:pPr>
        <w:numPr>
          <w:ilvl w:val="1"/>
          <w:numId w:val="1"/>
        </w:numPr>
        <w:tabs>
          <w:tab w:val="clear" w:pos="792"/>
          <w:tab w:val="num" w:pos="1440"/>
        </w:tabs>
        <w:ind w:left="1440" w:hanging="360"/>
        <w:rPr>
          <w:rFonts w:asciiTheme="majorHAnsi" w:hAnsiTheme="majorHAnsi" w:cstheme="majorHAnsi"/>
          <w:sz w:val="18"/>
          <w:szCs w:val="18"/>
        </w:rPr>
      </w:pPr>
      <w:r w:rsidRPr="007F170A">
        <w:rPr>
          <w:rFonts w:asciiTheme="majorHAnsi" w:hAnsiTheme="majorHAnsi" w:cstheme="majorHAnsi"/>
          <w:sz w:val="18"/>
          <w:szCs w:val="18"/>
        </w:rPr>
        <w:t xml:space="preserve">daugiabučio namo butas </w:t>
      </w:r>
      <w:r w:rsidRPr="007F170A">
        <w:rPr>
          <w:rFonts w:asciiTheme="majorHAnsi" w:hAnsiTheme="majorHAnsi" w:cstheme="majorHAnsi"/>
          <w:sz w:val="18"/>
          <w:szCs w:val="18"/>
        </w:rPr>
        <w:sym w:font="Wingdings" w:char="F06F"/>
      </w:r>
    </w:p>
    <w:p w14:paraId="50441E89" w14:textId="77777777" w:rsidR="005C377D" w:rsidRPr="007F170A" w:rsidRDefault="005C377D" w:rsidP="005C377D">
      <w:pPr>
        <w:numPr>
          <w:ilvl w:val="0"/>
          <w:numId w:val="1"/>
        </w:numPr>
        <w:tabs>
          <w:tab w:val="clear" w:pos="360"/>
          <w:tab w:val="num" w:pos="720"/>
        </w:tabs>
        <w:ind w:left="720"/>
        <w:rPr>
          <w:rFonts w:asciiTheme="majorHAnsi" w:hAnsiTheme="majorHAnsi" w:cstheme="majorHAnsi"/>
          <w:sz w:val="18"/>
          <w:szCs w:val="18"/>
        </w:rPr>
      </w:pPr>
      <w:r w:rsidRPr="007F170A">
        <w:rPr>
          <w:rFonts w:asciiTheme="majorHAnsi" w:hAnsiTheme="majorHAnsi" w:cstheme="majorHAnsi"/>
          <w:sz w:val="18"/>
          <w:szCs w:val="18"/>
        </w:rPr>
        <w:t>Duomenys apie nuotekų tvarkymą:</w:t>
      </w:r>
    </w:p>
    <w:p w14:paraId="605443B6" w14:textId="77777777" w:rsidR="005C377D" w:rsidRPr="007F170A" w:rsidRDefault="005C377D" w:rsidP="005C377D">
      <w:pPr>
        <w:numPr>
          <w:ilvl w:val="1"/>
          <w:numId w:val="1"/>
        </w:numPr>
        <w:tabs>
          <w:tab w:val="clear" w:pos="792"/>
          <w:tab w:val="num" w:pos="1440"/>
        </w:tabs>
        <w:ind w:left="1440" w:hanging="360"/>
        <w:rPr>
          <w:rFonts w:asciiTheme="majorHAnsi" w:hAnsiTheme="majorHAnsi" w:cstheme="majorHAnsi"/>
          <w:sz w:val="18"/>
          <w:szCs w:val="18"/>
        </w:rPr>
      </w:pPr>
      <w:r w:rsidRPr="007F170A">
        <w:rPr>
          <w:rFonts w:asciiTheme="majorHAnsi" w:hAnsiTheme="majorHAnsi" w:cstheme="majorHAnsi"/>
          <w:sz w:val="18"/>
          <w:szCs w:val="18"/>
        </w:rPr>
        <w:t xml:space="preserve">Nuotekos patenka į vandens tiekėjo eksploatuojamus nuotekų tinklus </w:t>
      </w:r>
      <w:r w:rsidRPr="007F170A">
        <w:rPr>
          <w:rFonts w:asciiTheme="majorHAnsi" w:hAnsiTheme="majorHAnsi" w:cstheme="majorHAnsi"/>
          <w:sz w:val="18"/>
          <w:szCs w:val="18"/>
        </w:rPr>
        <w:sym w:font="Wingdings" w:char="F06F"/>
      </w:r>
    </w:p>
    <w:p w14:paraId="1BB68412" w14:textId="77777777" w:rsidR="005C377D" w:rsidRPr="007F170A" w:rsidRDefault="005C377D" w:rsidP="005C377D">
      <w:pPr>
        <w:numPr>
          <w:ilvl w:val="1"/>
          <w:numId w:val="1"/>
        </w:numPr>
        <w:tabs>
          <w:tab w:val="clear" w:pos="792"/>
          <w:tab w:val="num" w:pos="1440"/>
        </w:tabs>
        <w:ind w:left="1440" w:hanging="360"/>
        <w:rPr>
          <w:rFonts w:asciiTheme="majorHAnsi" w:hAnsiTheme="majorHAnsi" w:cstheme="majorHAnsi"/>
          <w:sz w:val="18"/>
          <w:szCs w:val="18"/>
        </w:rPr>
      </w:pPr>
      <w:r w:rsidRPr="007F170A">
        <w:rPr>
          <w:rFonts w:asciiTheme="majorHAnsi" w:hAnsiTheme="majorHAnsi" w:cstheme="majorHAnsi"/>
          <w:sz w:val="18"/>
          <w:szCs w:val="18"/>
        </w:rPr>
        <w:t xml:space="preserve">Nuotekos patenka į nuotekų surinkimo talpyklas ar vietinius nuotekų valymo įrenginius </w:t>
      </w:r>
      <w:r w:rsidRPr="007F170A">
        <w:rPr>
          <w:rFonts w:asciiTheme="majorHAnsi" w:hAnsiTheme="majorHAnsi" w:cstheme="majorHAnsi"/>
          <w:sz w:val="18"/>
          <w:szCs w:val="18"/>
        </w:rPr>
        <w:sym w:font="Wingdings" w:char="F06F"/>
      </w:r>
    </w:p>
    <w:p w14:paraId="43F5700B" w14:textId="77777777" w:rsidR="005C377D" w:rsidRPr="007F170A" w:rsidRDefault="005C377D" w:rsidP="005C377D">
      <w:pPr>
        <w:numPr>
          <w:ilvl w:val="1"/>
          <w:numId w:val="1"/>
        </w:numPr>
        <w:tabs>
          <w:tab w:val="clear" w:pos="792"/>
          <w:tab w:val="num" w:pos="1440"/>
          <w:tab w:val="left" w:pos="8280"/>
        </w:tabs>
        <w:ind w:left="1440" w:hanging="360"/>
        <w:rPr>
          <w:rFonts w:asciiTheme="majorHAnsi" w:hAnsiTheme="majorHAnsi" w:cstheme="majorHAnsi"/>
          <w:sz w:val="18"/>
          <w:szCs w:val="18"/>
        </w:rPr>
      </w:pPr>
      <w:r w:rsidRPr="007F170A">
        <w:rPr>
          <w:rFonts w:asciiTheme="majorHAnsi" w:hAnsiTheme="majorHAnsi" w:cstheme="majorHAnsi"/>
          <w:sz w:val="18"/>
          <w:szCs w:val="18"/>
        </w:rPr>
        <w:t xml:space="preserve">Nuotekos pilamos į mobiliąsias nuotekų talpyklas </w:t>
      </w:r>
      <w:r w:rsidRPr="007F170A">
        <w:rPr>
          <w:rFonts w:asciiTheme="majorHAnsi" w:hAnsiTheme="majorHAnsi" w:cstheme="majorHAnsi"/>
          <w:sz w:val="18"/>
          <w:szCs w:val="18"/>
        </w:rPr>
        <w:sym w:font="Wingdings" w:char="F06F"/>
      </w:r>
    </w:p>
    <w:p w14:paraId="39D8371B" w14:textId="77777777" w:rsidR="005C377D" w:rsidRPr="007F170A" w:rsidRDefault="005C377D" w:rsidP="005C377D">
      <w:pPr>
        <w:numPr>
          <w:ilvl w:val="0"/>
          <w:numId w:val="1"/>
        </w:numPr>
        <w:tabs>
          <w:tab w:val="clear" w:pos="360"/>
          <w:tab w:val="num" w:pos="720"/>
        </w:tabs>
        <w:ind w:left="720"/>
        <w:rPr>
          <w:rFonts w:asciiTheme="majorHAnsi" w:hAnsiTheme="majorHAnsi" w:cstheme="majorHAnsi"/>
          <w:sz w:val="18"/>
          <w:szCs w:val="18"/>
        </w:rPr>
      </w:pPr>
      <w:r w:rsidRPr="007F170A">
        <w:rPr>
          <w:rFonts w:asciiTheme="majorHAnsi" w:hAnsiTheme="majorHAnsi" w:cstheme="majorHAnsi"/>
          <w:sz w:val="18"/>
          <w:szCs w:val="18"/>
        </w:rPr>
        <w:t xml:space="preserve">Gyvenančių žmonių skaičius gyvenamojoje patalpoje: </w:t>
      </w:r>
      <w:r w:rsidRPr="007F170A">
        <w:rPr>
          <w:rFonts w:asciiTheme="majorHAnsi" w:hAnsiTheme="majorHAnsi" w:cstheme="majorHAnsi"/>
          <w:sz w:val="18"/>
          <w:szCs w:val="18"/>
        </w:rPr>
        <w:fldChar w:fldCharType="begin"/>
      </w:r>
      <w:r w:rsidRPr="007F170A">
        <w:rPr>
          <w:rFonts w:asciiTheme="majorHAnsi" w:hAnsiTheme="majorHAnsi" w:cstheme="majorHAnsi"/>
          <w:sz w:val="18"/>
          <w:szCs w:val="18"/>
        </w:rPr>
        <w:instrText xml:space="preserve"> MERGEFIELD  Gyvenanciu_zm_sk  \* MERGEFORMAT </w:instrText>
      </w:r>
      <w:r w:rsidRPr="007F170A">
        <w:rPr>
          <w:rFonts w:asciiTheme="majorHAnsi" w:hAnsiTheme="majorHAnsi" w:cstheme="majorHAnsi"/>
          <w:sz w:val="18"/>
          <w:szCs w:val="18"/>
        </w:rPr>
        <w:fldChar w:fldCharType="separate"/>
      </w:r>
      <w:r w:rsidRPr="007F170A">
        <w:rPr>
          <w:rFonts w:asciiTheme="majorHAnsi" w:hAnsiTheme="majorHAnsi" w:cstheme="majorHAnsi"/>
          <w:noProof/>
          <w:sz w:val="18"/>
          <w:szCs w:val="18"/>
        </w:rPr>
        <w:t>«Gyvenanciu_zm_sk»</w:t>
      </w:r>
      <w:r w:rsidRPr="007F170A">
        <w:rPr>
          <w:rFonts w:asciiTheme="majorHAnsi" w:hAnsiTheme="majorHAnsi" w:cstheme="majorHAnsi"/>
          <w:sz w:val="18"/>
          <w:szCs w:val="18"/>
        </w:rPr>
        <w:fldChar w:fldCharType="end"/>
      </w:r>
    </w:p>
    <w:p w14:paraId="36C6C9DF" w14:textId="77777777" w:rsidR="005C377D" w:rsidRPr="007F170A" w:rsidRDefault="005C377D" w:rsidP="005C377D">
      <w:pPr>
        <w:numPr>
          <w:ilvl w:val="0"/>
          <w:numId w:val="1"/>
        </w:numPr>
        <w:tabs>
          <w:tab w:val="clear" w:pos="360"/>
          <w:tab w:val="num" w:pos="720"/>
        </w:tabs>
        <w:ind w:left="720"/>
        <w:rPr>
          <w:rFonts w:asciiTheme="majorHAnsi" w:hAnsiTheme="majorHAnsi" w:cstheme="majorHAnsi"/>
          <w:sz w:val="18"/>
          <w:szCs w:val="18"/>
        </w:rPr>
      </w:pPr>
      <w:r w:rsidRPr="007F170A">
        <w:rPr>
          <w:rFonts w:asciiTheme="majorHAnsi" w:hAnsiTheme="majorHAnsi" w:cstheme="majorHAnsi"/>
          <w:sz w:val="18"/>
          <w:szCs w:val="18"/>
        </w:rPr>
        <w:t xml:space="preserve">Deklaruotų žmonių skaičius gyvenamojoje patalpoje: </w:t>
      </w:r>
      <w:r w:rsidRPr="007F170A">
        <w:rPr>
          <w:rFonts w:asciiTheme="majorHAnsi" w:hAnsiTheme="majorHAnsi" w:cstheme="majorHAnsi"/>
          <w:sz w:val="18"/>
          <w:szCs w:val="18"/>
        </w:rPr>
        <w:fldChar w:fldCharType="begin"/>
      </w:r>
      <w:r w:rsidRPr="007F170A">
        <w:rPr>
          <w:rFonts w:asciiTheme="majorHAnsi" w:hAnsiTheme="majorHAnsi" w:cstheme="majorHAnsi"/>
          <w:sz w:val="18"/>
          <w:szCs w:val="18"/>
        </w:rPr>
        <w:instrText xml:space="preserve"> MERGEFIELD  Deklaruotu_zm_sk  \* MERGEFORMAT </w:instrText>
      </w:r>
      <w:r w:rsidRPr="007F170A">
        <w:rPr>
          <w:rFonts w:asciiTheme="majorHAnsi" w:hAnsiTheme="majorHAnsi" w:cstheme="majorHAnsi"/>
          <w:sz w:val="18"/>
          <w:szCs w:val="18"/>
        </w:rPr>
        <w:fldChar w:fldCharType="separate"/>
      </w:r>
      <w:r w:rsidRPr="007F170A">
        <w:rPr>
          <w:rFonts w:asciiTheme="majorHAnsi" w:hAnsiTheme="majorHAnsi" w:cstheme="majorHAnsi"/>
          <w:noProof/>
          <w:sz w:val="18"/>
          <w:szCs w:val="18"/>
        </w:rPr>
        <w:t>«Deklaruotu_zm_sk»</w:t>
      </w:r>
      <w:r w:rsidRPr="007F170A">
        <w:rPr>
          <w:rFonts w:asciiTheme="majorHAnsi" w:hAnsiTheme="majorHAnsi" w:cstheme="majorHAnsi"/>
          <w:sz w:val="18"/>
          <w:szCs w:val="18"/>
        </w:rPr>
        <w:fldChar w:fldCharType="end"/>
      </w:r>
    </w:p>
    <w:p w14:paraId="033B394C" w14:textId="77777777" w:rsidR="005C377D" w:rsidRPr="007F170A" w:rsidRDefault="005C377D" w:rsidP="005C377D">
      <w:pPr>
        <w:numPr>
          <w:ilvl w:val="0"/>
          <w:numId w:val="1"/>
        </w:numPr>
        <w:tabs>
          <w:tab w:val="clear" w:pos="360"/>
          <w:tab w:val="num" w:pos="720"/>
        </w:tabs>
        <w:ind w:left="720"/>
        <w:rPr>
          <w:rFonts w:asciiTheme="majorHAnsi" w:hAnsiTheme="majorHAnsi" w:cstheme="majorHAnsi"/>
          <w:sz w:val="18"/>
          <w:szCs w:val="18"/>
        </w:rPr>
      </w:pPr>
      <w:r w:rsidRPr="007F170A">
        <w:rPr>
          <w:rFonts w:asciiTheme="majorHAnsi" w:hAnsiTheme="majorHAnsi" w:cstheme="majorHAnsi"/>
          <w:sz w:val="18"/>
          <w:szCs w:val="18"/>
        </w:rPr>
        <w:t xml:space="preserve">Geriamojo vandens apskaitos prietaisai gyvenamojoje patalpoje. </w:t>
      </w:r>
      <w:r w:rsidRPr="007F170A">
        <w:rPr>
          <w:rFonts w:asciiTheme="majorHAnsi" w:hAnsiTheme="majorHAnsi" w:cstheme="majorHAnsi"/>
          <w:b/>
          <w:sz w:val="18"/>
          <w:szCs w:val="18"/>
        </w:rPr>
        <w:t>Yra  /  Nėra</w:t>
      </w:r>
      <w:r w:rsidRPr="007F170A">
        <w:rPr>
          <w:rFonts w:asciiTheme="majorHAnsi" w:hAnsiTheme="majorHAnsi" w:cstheme="majorHAnsi"/>
          <w:sz w:val="18"/>
          <w:szCs w:val="18"/>
        </w:rPr>
        <w:t xml:space="preserve"> (reikalinga pabraukti)</w:t>
      </w:r>
    </w:p>
    <w:p w14:paraId="1211BE74" w14:textId="77777777" w:rsidR="005C377D" w:rsidRPr="007F170A" w:rsidRDefault="005C377D" w:rsidP="005C377D">
      <w:pPr>
        <w:ind w:left="720"/>
        <w:rPr>
          <w:rFonts w:asciiTheme="majorHAnsi" w:hAnsiTheme="majorHAnsi" w:cstheme="majorHAnsi"/>
          <w:sz w:val="18"/>
          <w:szCs w:val="1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250"/>
        <w:gridCol w:w="1620"/>
        <w:gridCol w:w="1440"/>
        <w:gridCol w:w="1620"/>
      </w:tblGrid>
      <w:tr w:rsidR="005C377D" w:rsidRPr="007F170A" w14:paraId="5537F5F5" w14:textId="77777777" w:rsidTr="000432C2">
        <w:tc>
          <w:tcPr>
            <w:tcW w:w="2538" w:type="dxa"/>
            <w:tcBorders>
              <w:top w:val="single" w:sz="4" w:space="0" w:color="auto"/>
              <w:left w:val="single" w:sz="4" w:space="0" w:color="auto"/>
              <w:bottom w:val="nil"/>
              <w:right w:val="single" w:sz="4" w:space="0" w:color="auto"/>
            </w:tcBorders>
          </w:tcPr>
          <w:p w14:paraId="4DC41134" w14:textId="77777777" w:rsidR="005C377D" w:rsidRPr="007F170A" w:rsidRDefault="005C377D" w:rsidP="000432C2">
            <w:pPr>
              <w:spacing w:after="120"/>
              <w:rPr>
                <w:rFonts w:asciiTheme="majorHAnsi" w:hAnsiTheme="majorHAnsi" w:cstheme="majorHAnsi"/>
                <w:sz w:val="16"/>
                <w:szCs w:val="16"/>
              </w:rPr>
            </w:pPr>
            <w:r w:rsidRPr="007F170A">
              <w:rPr>
                <w:rFonts w:asciiTheme="majorHAnsi" w:hAnsiTheme="majorHAnsi" w:cstheme="majorHAnsi"/>
                <w:sz w:val="16"/>
                <w:szCs w:val="16"/>
              </w:rPr>
              <w:t xml:space="preserve">Apskaitos prietaisas </w:t>
            </w:r>
            <w:r w:rsidRPr="007F170A">
              <w:rPr>
                <w:rFonts w:asciiTheme="majorHAnsi" w:hAnsiTheme="majorHAnsi" w:cstheme="majorHAnsi"/>
                <w:sz w:val="16"/>
                <w:szCs w:val="16"/>
              </w:rPr>
              <w:fldChar w:fldCharType="begin"/>
            </w:r>
            <w:r w:rsidRPr="007F170A">
              <w:rPr>
                <w:rFonts w:asciiTheme="majorHAnsi" w:hAnsiTheme="majorHAnsi" w:cstheme="majorHAnsi"/>
                <w:sz w:val="16"/>
                <w:szCs w:val="16"/>
              </w:rPr>
              <w:instrText xml:space="preserve"> MERGEFIELD  AP_tipas_1  \* MERGEFORMAT </w:instrText>
            </w:r>
            <w:r w:rsidRPr="007F170A">
              <w:rPr>
                <w:rFonts w:asciiTheme="majorHAnsi" w:hAnsiTheme="majorHAnsi" w:cstheme="majorHAnsi"/>
                <w:sz w:val="16"/>
                <w:szCs w:val="16"/>
              </w:rPr>
              <w:fldChar w:fldCharType="separate"/>
            </w:r>
            <w:r w:rsidRPr="007F170A">
              <w:rPr>
                <w:rFonts w:asciiTheme="majorHAnsi" w:hAnsiTheme="majorHAnsi" w:cstheme="majorHAnsi"/>
                <w:sz w:val="16"/>
                <w:szCs w:val="16"/>
              </w:rPr>
              <w:t>«AP_tipas_1»</w:t>
            </w:r>
            <w:r w:rsidRPr="007F170A">
              <w:rPr>
                <w:rFonts w:asciiTheme="majorHAnsi" w:hAnsiTheme="majorHAnsi" w:cstheme="majorHAnsi"/>
                <w:sz w:val="16"/>
                <w:szCs w:val="16"/>
              </w:rPr>
              <w:fldChar w:fldCharType="end"/>
            </w:r>
          </w:p>
        </w:tc>
        <w:tc>
          <w:tcPr>
            <w:tcW w:w="2250" w:type="dxa"/>
            <w:vMerge w:val="restart"/>
            <w:tcBorders>
              <w:left w:val="single" w:sz="4" w:space="0" w:color="auto"/>
            </w:tcBorders>
          </w:tcPr>
          <w:p w14:paraId="75D4D70C" w14:textId="77777777" w:rsidR="005C377D" w:rsidRPr="007F170A" w:rsidRDefault="005C377D" w:rsidP="000432C2">
            <w:pPr>
              <w:spacing w:after="120"/>
              <w:rPr>
                <w:rFonts w:asciiTheme="majorHAnsi" w:hAnsiTheme="majorHAnsi" w:cstheme="majorHAnsi"/>
                <w:sz w:val="16"/>
                <w:szCs w:val="16"/>
              </w:rPr>
            </w:pPr>
            <w:r w:rsidRPr="007F170A">
              <w:rPr>
                <w:rFonts w:asciiTheme="majorHAnsi" w:hAnsiTheme="majorHAnsi" w:cstheme="majorHAnsi"/>
                <w:sz w:val="16"/>
                <w:szCs w:val="16"/>
              </w:rPr>
              <w:t>Tipas, diametras</w:t>
            </w:r>
            <w:r w:rsidRPr="007F170A">
              <w:rPr>
                <w:rFonts w:asciiTheme="majorHAnsi" w:hAnsiTheme="majorHAnsi" w:cstheme="majorHAnsi"/>
                <w:sz w:val="16"/>
                <w:szCs w:val="16"/>
              </w:rPr>
              <w:fldChar w:fldCharType="begin"/>
            </w:r>
            <w:r w:rsidRPr="007F170A">
              <w:rPr>
                <w:rFonts w:asciiTheme="majorHAnsi" w:hAnsiTheme="majorHAnsi" w:cstheme="majorHAnsi"/>
                <w:sz w:val="16"/>
                <w:szCs w:val="16"/>
              </w:rPr>
              <w:instrText xml:space="preserve"> MERGEFIELD  AP_modelis_1  \* MERGEFORMAT </w:instrText>
            </w:r>
            <w:r w:rsidRPr="007F170A">
              <w:rPr>
                <w:rFonts w:asciiTheme="majorHAnsi" w:hAnsiTheme="majorHAnsi" w:cstheme="majorHAnsi"/>
                <w:sz w:val="16"/>
                <w:szCs w:val="16"/>
              </w:rPr>
              <w:fldChar w:fldCharType="separate"/>
            </w:r>
            <w:r w:rsidRPr="007F170A">
              <w:rPr>
                <w:rFonts w:asciiTheme="majorHAnsi" w:hAnsiTheme="majorHAnsi" w:cstheme="majorHAnsi"/>
                <w:sz w:val="16"/>
                <w:szCs w:val="16"/>
              </w:rPr>
              <w:t>«AP_modelis_1»</w:t>
            </w:r>
            <w:r w:rsidRPr="007F170A">
              <w:rPr>
                <w:rFonts w:asciiTheme="majorHAnsi" w:hAnsiTheme="majorHAnsi" w:cstheme="majorHAnsi"/>
                <w:sz w:val="16"/>
                <w:szCs w:val="16"/>
              </w:rPr>
              <w:fldChar w:fldCharType="end"/>
            </w:r>
            <w:r w:rsidRPr="007F170A">
              <w:rPr>
                <w:rFonts w:asciiTheme="majorHAnsi" w:hAnsiTheme="majorHAnsi" w:cstheme="majorHAnsi"/>
                <w:sz w:val="16"/>
                <w:szCs w:val="16"/>
              </w:rPr>
              <w:t xml:space="preserve"> </w:t>
            </w:r>
            <w:r w:rsidRPr="007F170A">
              <w:rPr>
                <w:rFonts w:asciiTheme="majorHAnsi" w:hAnsiTheme="majorHAnsi" w:cstheme="majorHAnsi"/>
                <w:sz w:val="16"/>
                <w:szCs w:val="16"/>
              </w:rPr>
              <w:fldChar w:fldCharType="begin"/>
            </w:r>
            <w:r w:rsidRPr="007F170A">
              <w:rPr>
                <w:rFonts w:asciiTheme="majorHAnsi" w:hAnsiTheme="majorHAnsi" w:cstheme="majorHAnsi"/>
                <w:sz w:val="16"/>
                <w:szCs w:val="16"/>
              </w:rPr>
              <w:instrText xml:space="preserve"> MERGEFIELD  AP_diametras_1  \* MERGEFORMAT </w:instrText>
            </w:r>
            <w:r w:rsidRPr="007F170A">
              <w:rPr>
                <w:rFonts w:asciiTheme="majorHAnsi" w:hAnsiTheme="majorHAnsi" w:cstheme="majorHAnsi"/>
                <w:sz w:val="16"/>
                <w:szCs w:val="16"/>
              </w:rPr>
              <w:fldChar w:fldCharType="separate"/>
            </w:r>
            <w:r w:rsidRPr="007F170A">
              <w:rPr>
                <w:rFonts w:asciiTheme="majorHAnsi" w:hAnsiTheme="majorHAnsi" w:cstheme="majorHAnsi"/>
                <w:sz w:val="16"/>
                <w:szCs w:val="16"/>
              </w:rPr>
              <w:t>«AP_diametras_1»</w:t>
            </w:r>
            <w:r w:rsidRPr="007F170A">
              <w:rPr>
                <w:rFonts w:asciiTheme="majorHAnsi" w:hAnsiTheme="majorHAnsi" w:cstheme="majorHAnsi"/>
                <w:sz w:val="16"/>
                <w:szCs w:val="16"/>
              </w:rPr>
              <w:fldChar w:fldCharType="end"/>
            </w:r>
          </w:p>
        </w:tc>
        <w:tc>
          <w:tcPr>
            <w:tcW w:w="1620" w:type="dxa"/>
            <w:vMerge w:val="restart"/>
          </w:tcPr>
          <w:p w14:paraId="014ADB6D" w14:textId="77777777" w:rsidR="005C377D" w:rsidRPr="007F170A" w:rsidRDefault="005C377D" w:rsidP="000432C2">
            <w:pPr>
              <w:spacing w:after="120"/>
              <w:rPr>
                <w:rFonts w:asciiTheme="majorHAnsi" w:hAnsiTheme="majorHAnsi" w:cstheme="majorHAnsi"/>
                <w:sz w:val="16"/>
                <w:szCs w:val="16"/>
              </w:rPr>
            </w:pPr>
            <w:r w:rsidRPr="007F170A">
              <w:rPr>
                <w:rFonts w:asciiTheme="majorHAnsi" w:hAnsiTheme="majorHAnsi" w:cstheme="majorHAnsi"/>
                <w:sz w:val="16"/>
                <w:szCs w:val="16"/>
              </w:rPr>
              <w:t xml:space="preserve">Patikros data </w:t>
            </w:r>
            <w:r w:rsidRPr="007F170A">
              <w:rPr>
                <w:rFonts w:asciiTheme="majorHAnsi" w:hAnsiTheme="majorHAnsi" w:cstheme="majorHAnsi"/>
                <w:sz w:val="16"/>
                <w:szCs w:val="16"/>
              </w:rPr>
              <w:fldChar w:fldCharType="begin"/>
            </w:r>
            <w:r w:rsidRPr="007F170A">
              <w:rPr>
                <w:rFonts w:asciiTheme="majorHAnsi" w:hAnsiTheme="majorHAnsi" w:cstheme="majorHAnsi"/>
                <w:sz w:val="16"/>
                <w:szCs w:val="16"/>
              </w:rPr>
              <w:instrText xml:space="preserve"> MERGEFIELD  AP_patikr_data_1  \* MERGEFORMAT </w:instrText>
            </w:r>
            <w:r w:rsidRPr="007F170A">
              <w:rPr>
                <w:rFonts w:asciiTheme="majorHAnsi" w:hAnsiTheme="majorHAnsi" w:cstheme="majorHAnsi"/>
                <w:sz w:val="16"/>
                <w:szCs w:val="16"/>
              </w:rPr>
              <w:fldChar w:fldCharType="separate"/>
            </w:r>
            <w:r w:rsidRPr="007F170A">
              <w:rPr>
                <w:rFonts w:asciiTheme="majorHAnsi" w:hAnsiTheme="majorHAnsi" w:cstheme="majorHAnsi"/>
                <w:sz w:val="16"/>
                <w:szCs w:val="16"/>
              </w:rPr>
              <w:t>«AP_patikr_data_1»</w:t>
            </w:r>
            <w:r w:rsidRPr="007F170A">
              <w:rPr>
                <w:rFonts w:asciiTheme="majorHAnsi" w:hAnsiTheme="majorHAnsi" w:cstheme="majorHAnsi"/>
                <w:sz w:val="16"/>
                <w:szCs w:val="16"/>
              </w:rPr>
              <w:fldChar w:fldCharType="end"/>
            </w:r>
          </w:p>
        </w:tc>
        <w:tc>
          <w:tcPr>
            <w:tcW w:w="1440" w:type="dxa"/>
            <w:vMerge w:val="restart"/>
          </w:tcPr>
          <w:p w14:paraId="2FD0A603" w14:textId="77777777" w:rsidR="005C377D" w:rsidRPr="007F170A" w:rsidRDefault="005C377D" w:rsidP="000432C2">
            <w:pPr>
              <w:spacing w:after="120"/>
              <w:rPr>
                <w:rFonts w:asciiTheme="majorHAnsi" w:hAnsiTheme="majorHAnsi" w:cstheme="majorHAnsi"/>
                <w:sz w:val="16"/>
                <w:szCs w:val="16"/>
              </w:rPr>
            </w:pPr>
            <w:r w:rsidRPr="007F170A">
              <w:rPr>
                <w:rFonts w:asciiTheme="majorHAnsi" w:hAnsiTheme="majorHAnsi" w:cstheme="majorHAnsi"/>
                <w:sz w:val="16"/>
                <w:szCs w:val="16"/>
              </w:rPr>
              <w:t xml:space="preserve">Prietaiso Nr. </w:t>
            </w:r>
            <w:r w:rsidRPr="007F170A">
              <w:rPr>
                <w:rFonts w:asciiTheme="majorHAnsi" w:hAnsiTheme="majorHAnsi" w:cstheme="majorHAnsi"/>
                <w:sz w:val="16"/>
                <w:szCs w:val="16"/>
              </w:rPr>
              <w:fldChar w:fldCharType="begin"/>
            </w:r>
            <w:r w:rsidRPr="007F170A">
              <w:rPr>
                <w:rFonts w:asciiTheme="majorHAnsi" w:hAnsiTheme="majorHAnsi" w:cstheme="majorHAnsi"/>
                <w:sz w:val="16"/>
                <w:szCs w:val="16"/>
              </w:rPr>
              <w:instrText xml:space="preserve"> MERGEFIELD  AP_nr_1  \* MERGEFORMAT </w:instrText>
            </w:r>
            <w:r w:rsidRPr="007F170A">
              <w:rPr>
                <w:rFonts w:asciiTheme="majorHAnsi" w:hAnsiTheme="majorHAnsi" w:cstheme="majorHAnsi"/>
                <w:sz w:val="16"/>
                <w:szCs w:val="16"/>
              </w:rPr>
              <w:fldChar w:fldCharType="separate"/>
            </w:r>
            <w:r w:rsidRPr="007F170A">
              <w:rPr>
                <w:rFonts w:asciiTheme="majorHAnsi" w:hAnsiTheme="majorHAnsi" w:cstheme="majorHAnsi"/>
                <w:noProof/>
                <w:sz w:val="16"/>
                <w:szCs w:val="16"/>
              </w:rPr>
              <w:t>«AP_nr_1»</w:t>
            </w:r>
            <w:r w:rsidRPr="007F170A">
              <w:rPr>
                <w:rFonts w:asciiTheme="majorHAnsi" w:hAnsiTheme="majorHAnsi" w:cstheme="majorHAnsi"/>
                <w:sz w:val="16"/>
                <w:szCs w:val="16"/>
              </w:rPr>
              <w:fldChar w:fldCharType="end"/>
            </w:r>
          </w:p>
        </w:tc>
        <w:tc>
          <w:tcPr>
            <w:tcW w:w="1620" w:type="dxa"/>
            <w:vMerge w:val="restart"/>
          </w:tcPr>
          <w:p w14:paraId="727D8A85" w14:textId="77777777" w:rsidR="005C377D" w:rsidRPr="007F170A" w:rsidRDefault="005C377D" w:rsidP="000432C2">
            <w:pPr>
              <w:spacing w:after="120"/>
              <w:rPr>
                <w:rFonts w:asciiTheme="majorHAnsi" w:hAnsiTheme="majorHAnsi" w:cstheme="majorHAnsi"/>
                <w:sz w:val="16"/>
                <w:szCs w:val="16"/>
              </w:rPr>
            </w:pPr>
            <w:r w:rsidRPr="007F170A">
              <w:rPr>
                <w:rFonts w:asciiTheme="majorHAnsi" w:hAnsiTheme="majorHAnsi" w:cstheme="majorHAnsi"/>
                <w:sz w:val="16"/>
                <w:szCs w:val="16"/>
              </w:rPr>
              <w:t xml:space="preserve">Rodmenys </w:t>
            </w:r>
            <w:r w:rsidRPr="007F170A">
              <w:rPr>
                <w:rFonts w:asciiTheme="majorHAnsi" w:hAnsiTheme="majorHAnsi" w:cstheme="majorHAnsi"/>
                <w:sz w:val="16"/>
                <w:szCs w:val="16"/>
              </w:rPr>
              <w:fldChar w:fldCharType="begin"/>
            </w:r>
            <w:r w:rsidRPr="007F170A">
              <w:rPr>
                <w:rFonts w:asciiTheme="majorHAnsi" w:hAnsiTheme="majorHAnsi" w:cstheme="majorHAnsi"/>
                <w:sz w:val="16"/>
                <w:szCs w:val="16"/>
              </w:rPr>
              <w:instrText xml:space="preserve"> MERGEFIELD  AP_rodmenys_1  \* MERGEFORMAT </w:instrText>
            </w:r>
            <w:r w:rsidRPr="007F170A">
              <w:rPr>
                <w:rFonts w:asciiTheme="majorHAnsi" w:hAnsiTheme="majorHAnsi" w:cstheme="majorHAnsi"/>
                <w:sz w:val="16"/>
                <w:szCs w:val="16"/>
              </w:rPr>
              <w:fldChar w:fldCharType="separate"/>
            </w:r>
            <w:r w:rsidRPr="007F170A">
              <w:rPr>
                <w:rFonts w:asciiTheme="majorHAnsi" w:hAnsiTheme="majorHAnsi" w:cstheme="majorHAnsi"/>
                <w:sz w:val="16"/>
                <w:szCs w:val="16"/>
              </w:rPr>
              <w:t>«AP_rodmenys_1»</w:t>
            </w:r>
            <w:r w:rsidRPr="007F170A">
              <w:rPr>
                <w:rFonts w:asciiTheme="majorHAnsi" w:hAnsiTheme="majorHAnsi" w:cstheme="majorHAnsi"/>
                <w:sz w:val="16"/>
                <w:szCs w:val="16"/>
              </w:rPr>
              <w:fldChar w:fldCharType="end"/>
            </w:r>
          </w:p>
        </w:tc>
      </w:tr>
      <w:tr w:rsidR="005C377D" w:rsidRPr="007F170A" w14:paraId="192F02D7" w14:textId="77777777" w:rsidTr="000432C2">
        <w:trPr>
          <w:trHeight w:val="259"/>
        </w:trPr>
        <w:tc>
          <w:tcPr>
            <w:tcW w:w="2538" w:type="dxa"/>
            <w:tcBorders>
              <w:top w:val="nil"/>
              <w:left w:val="single" w:sz="4" w:space="0" w:color="auto"/>
              <w:bottom w:val="single" w:sz="4" w:space="0" w:color="auto"/>
              <w:right w:val="single" w:sz="4" w:space="0" w:color="auto"/>
            </w:tcBorders>
          </w:tcPr>
          <w:p w14:paraId="5EE38DF2" w14:textId="77777777" w:rsidR="005C377D" w:rsidRPr="007F170A" w:rsidRDefault="005C377D" w:rsidP="000432C2">
            <w:pPr>
              <w:spacing w:after="160" w:line="240" w:lineRule="exact"/>
              <w:rPr>
                <w:rFonts w:asciiTheme="majorHAnsi" w:hAnsiTheme="majorHAnsi" w:cstheme="majorHAnsi"/>
                <w:sz w:val="16"/>
                <w:szCs w:val="16"/>
                <w:lang w:val="en-US"/>
              </w:rPr>
            </w:pPr>
          </w:p>
        </w:tc>
        <w:tc>
          <w:tcPr>
            <w:tcW w:w="2250" w:type="dxa"/>
            <w:vMerge/>
            <w:tcBorders>
              <w:left w:val="single" w:sz="4" w:space="0" w:color="auto"/>
            </w:tcBorders>
          </w:tcPr>
          <w:p w14:paraId="5AC963DD" w14:textId="77777777" w:rsidR="005C377D" w:rsidRPr="007F170A" w:rsidRDefault="005C377D" w:rsidP="000432C2">
            <w:pPr>
              <w:spacing w:after="160" w:line="240" w:lineRule="exact"/>
              <w:rPr>
                <w:rFonts w:asciiTheme="majorHAnsi" w:hAnsiTheme="majorHAnsi" w:cstheme="majorHAnsi"/>
                <w:sz w:val="16"/>
                <w:szCs w:val="16"/>
                <w:lang w:val="en-US"/>
              </w:rPr>
            </w:pPr>
          </w:p>
        </w:tc>
        <w:tc>
          <w:tcPr>
            <w:tcW w:w="1620" w:type="dxa"/>
            <w:vMerge/>
          </w:tcPr>
          <w:p w14:paraId="7B090526" w14:textId="77777777" w:rsidR="005C377D" w:rsidRPr="007F170A" w:rsidRDefault="005C377D" w:rsidP="000432C2">
            <w:pPr>
              <w:spacing w:after="160" w:line="240" w:lineRule="exact"/>
              <w:rPr>
                <w:rFonts w:asciiTheme="majorHAnsi" w:hAnsiTheme="majorHAnsi" w:cstheme="majorHAnsi"/>
                <w:sz w:val="16"/>
                <w:szCs w:val="16"/>
                <w:lang w:val="en-US"/>
              </w:rPr>
            </w:pPr>
          </w:p>
        </w:tc>
        <w:tc>
          <w:tcPr>
            <w:tcW w:w="1440" w:type="dxa"/>
            <w:vMerge/>
          </w:tcPr>
          <w:p w14:paraId="24178A47" w14:textId="77777777" w:rsidR="005C377D" w:rsidRPr="007F170A" w:rsidRDefault="005C377D" w:rsidP="000432C2">
            <w:pPr>
              <w:spacing w:after="160" w:line="240" w:lineRule="exact"/>
              <w:rPr>
                <w:rFonts w:asciiTheme="majorHAnsi" w:hAnsiTheme="majorHAnsi" w:cstheme="majorHAnsi"/>
                <w:sz w:val="16"/>
                <w:szCs w:val="16"/>
                <w:lang w:val="en-US"/>
              </w:rPr>
            </w:pPr>
          </w:p>
        </w:tc>
        <w:tc>
          <w:tcPr>
            <w:tcW w:w="1620" w:type="dxa"/>
            <w:vMerge/>
          </w:tcPr>
          <w:p w14:paraId="362088DB" w14:textId="77777777" w:rsidR="005C377D" w:rsidRPr="007F170A" w:rsidRDefault="005C377D" w:rsidP="000432C2">
            <w:pPr>
              <w:spacing w:after="160" w:line="240" w:lineRule="exact"/>
              <w:rPr>
                <w:rFonts w:asciiTheme="majorHAnsi" w:hAnsiTheme="majorHAnsi" w:cstheme="majorHAnsi"/>
                <w:sz w:val="16"/>
                <w:szCs w:val="16"/>
                <w:lang w:val="en-US"/>
              </w:rPr>
            </w:pPr>
          </w:p>
        </w:tc>
      </w:tr>
      <w:tr w:rsidR="005C377D" w:rsidRPr="007F170A" w14:paraId="7C42EB11" w14:textId="77777777" w:rsidTr="000432C2">
        <w:tc>
          <w:tcPr>
            <w:tcW w:w="2538" w:type="dxa"/>
            <w:tcBorders>
              <w:top w:val="single" w:sz="4" w:space="0" w:color="auto"/>
              <w:left w:val="single" w:sz="4" w:space="0" w:color="auto"/>
              <w:bottom w:val="nil"/>
              <w:right w:val="single" w:sz="4" w:space="0" w:color="auto"/>
            </w:tcBorders>
          </w:tcPr>
          <w:p w14:paraId="3B8CBE4F" w14:textId="77777777" w:rsidR="005C377D" w:rsidRPr="007F170A" w:rsidRDefault="005C377D" w:rsidP="000432C2">
            <w:pPr>
              <w:spacing w:after="120"/>
              <w:rPr>
                <w:rFonts w:asciiTheme="majorHAnsi" w:hAnsiTheme="majorHAnsi" w:cstheme="majorHAnsi"/>
                <w:sz w:val="16"/>
                <w:szCs w:val="16"/>
              </w:rPr>
            </w:pPr>
            <w:r w:rsidRPr="007F170A">
              <w:rPr>
                <w:rFonts w:asciiTheme="majorHAnsi" w:hAnsiTheme="majorHAnsi" w:cstheme="majorHAnsi"/>
                <w:sz w:val="16"/>
                <w:szCs w:val="16"/>
              </w:rPr>
              <w:t xml:space="preserve">Apskaitos prietaisas </w:t>
            </w:r>
            <w:r w:rsidRPr="007F170A">
              <w:rPr>
                <w:rFonts w:asciiTheme="majorHAnsi" w:hAnsiTheme="majorHAnsi" w:cstheme="majorHAnsi"/>
                <w:sz w:val="16"/>
                <w:szCs w:val="16"/>
              </w:rPr>
              <w:fldChar w:fldCharType="begin"/>
            </w:r>
            <w:r w:rsidRPr="007F170A">
              <w:rPr>
                <w:rFonts w:asciiTheme="majorHAnsi" w:hAnsiTheme="majorHAnsi" w:cstheme="majorHAnsi"/>
                <w:sz w:val="16"/>
                <w:szCs w:val="16"/>
              </w:rPr>
              <w:instrText xml:space="preserve"> MERGEFIELD  AP_tipas_3  \* MERGEFORMAT </w:instrText>
            </w:r>
            <w:r w:rsidRPr="007F170A">
              <w:rPr>
                <w:rFonts w:asciiTheme="majorHAnsi" w:hAnsiTheme="majorHAnsi" w:cstheme="majorHAnsi"/>
                <w:sz w:val="16"/>
                <w:szCs w:val="16"/>
              </w:rPr>
              <w:fldChar w:fldCharType="separate"/>
            </w:r>
            <w:r w:rsidRPr="007F170A">
              <w:rPr>
                <w:rFonts w:asciiTheme="majorHAnsi" w:hAnsiTheme="majorHAnsi" w:cstheme="majorHAnsi"/>
                <w:sz w:val="16"/>
                <w:szCs w:val="16"/>
              </w:rPr>
              <w:t>«AP_tipas_3»</w:t>
            </w:r>
            <w:r w:rsidRPr="007F170A">
              <w:rPr>
                <w:rFonts w:asciiTheme="majorHAnsi" w:hAnsiTheme="majorHAnsi" w:cstheme="majorHAnsi"/>
                <w:sz w:val="16"/>
                <w:szCs w:val="16"/>
              </w:rPr>
              <w:fldChar w:fldCharType="end"/>
            </w:r>
          </w:p>
        </w:tc>
        <w:tc>
          <w:tcPr>
            <w:tcW w:w="2250" w:type="dxa"/>
            <w:vMerge w:val="restart"/>
            <w:tcBorders>
              <w:left w:val="single" w:sz="4" w:space="0" w:color="auto"/>
            </w:tcBorders>
          </w:tcPr>
          <w:p w14:paraId="216DAC20" w14:textId="77777777" w:rsidR="005C377D" w:rsidRPr="007F170A" w:rsidRDefault="005C377D" w:rsidP="000432C2">
            <w:pPr>
              <w:spacing w:after="120"/>
              <w:rPr>
                <w:rFonts w:asciiTheme="majorHAnsi" w:hAnsiTheme="majorHAnsi" w:cstheme="majorHAnsi"/>
                <w:sz w:val="16"/>
                <w:szCs w:val="16"/>
              </w:rPr>
            </w:pPr>
            <w:r w:rsidRPr="007F170A">
              <w:rPr>
                <w:rFonts w:asciiTheme="majorHAnsi" w:hAnsiTheme="majorHAnsi" w:cstheme="majorHAnsi"/>
                <w:sz w:val="16"/>
                <w:szCs w:val="16"/>
              </w:rPr>
              <w:t xml:space="preserve">Tipas, diametras </w:t>
            </w:r>
            <w:r w:rsidRPr="007F170A">
              <w:rPr>
                <w:rFonts w:asciiTheme="majorHAnsi" w:hAnsiTheme="majorHAnsi" w:cstheme="majorHAnsi"/>
                <w:sz w:val="16"/>
                <w:szCs w:val="16"/>
              </w:rPr>
              <w:fldChar w:fldCharType="begin"/>
            </w:r>
            <w:r w:rsidRPr="007F170A">
              <w:rPr>
                <w:rFonts w:asciiTheme="majorHAnsi" w:hAnsiTheme="majorHAnsi" w:cstheme="majorHAnsi"/>
                <w:sz w:val="16"/>
                <w:szCs w:val="16"/>
              </w:rPr>
              <w:instrText xml:space="preserve"> MERGEFIELD  AP_modelis_3  \* MERGEFORMAT </w:instrText>
            </w:r>
            <w:r w:rsidRPr="007F170A">
              <w:rPr>
                <w:rFonts w:asciiTheme="majorHAnsi" w:hAnsiTheme="majorHAnsi" w:cstheme="majorHAnsi"/>
                <w:sz w:val="16"/>
                <w:szCs w:val="16"/>
              </w:rPr>
              <w:fldChar w:fldCharType="separate"/>
            </w:r>
            <w:r w:rsidRPr="007F170A">
              <w:rPr>
                <w:rFonts w:asciiTheme="majorHAnsi" w:hAnsiTheme="majorHAnsi" w:cstheme="majorHAnsi"/>
                <w:sz w:val="16"/>
                <w:szCs w:val="16"/>
              </w:rPr>
              <w:t>«AP_modelis_3»</w:t>
            </w:r>
            <w:r w:rsidRPr="007F170A">
              <w:rPr>
                <w:rFonts w:asciiTheme="majorHAnsi" w:hAnsiTheme="majorHAnsi" w:cstheme="majorHAnsi"/>
                <w:sz w:val="16"/>
                <w:szCs w:val="16"/>
              </w:rPr>
              <w:fldChar w:fldCharType="end"/>
            </w:r>
            <w:r w:rsidRPr="007F170A">
              <w:rPr>
                <w:rFonts w:asciiTheme="majorHAnsi" w:hAnsiTheme="majorHAnsi" w:cstheme="majorHAnsi"/>
                <w:sz w:val="16"/>
                <w:szCs w:val="16"/>
              </w:rPr>
              <w:t xml:space="preserve"> </w:t>
            </w:r>
            <w:r w:rsidRPr="007F170A">
              <w:rPr>
                <w:rFonts w:asciiTheme="majorHAnsi" w:hAnsiTheme="majorHAnsi" w:cstheme="majorHAnsi"/>
                <w:sz w:val="16"/>
                <w:szCs w:val="16"/>
              </w:rPr>
              <w:fldChar w:fldCharType="begin"/>
            </w:r>
            <w:r w:rsidRPr="007F170A">
              <w:rPr>
                <w:rFonts w:asciiTheme="majorHAnsi" w:hAnsiTheme="majorHAnsi" w:cstheme="majorHAnsi"/>
                <w:sz w:val="16"/>
                <w:szCs w:val="16"/>
              </w:rPr>
              <w:instrText xml:space="preserve"> MERGEFIELD  AP_diametras_3  \* MERGEFORMAT </w:instrText>
            </w:r>
            <w:r w:rsidRPr="007F170A">
              <w:rPr>
                <w:rFonts w:asciiTheme="majorHAnsi" w:hAnsiTheme="majorHAnsi" w:cstheme="majorHAnsi"/>
                <w:sz w:val="16"/>
                <w:szCs w:val="16"/>
              </w:rPr>
              <w:fldChar w:fldCharType="separate"/>
            </w:r>
            <w:r w:rsidRPr="007F170A">
              <w:rPr>
                <w:rFonts w:asciiTheme="majorHAnsi" w:hAnsiTheme="majorHAnsi" w:cstheme="majorHAnsi"/>
                <w:sz w:val="16"/>
                <w:szCs w:val="16"/>
              </w:rPr>
              <w:t>«AP_diametras_3»</w:t>
            </w:r>
            <w:r w:rsidRPr="007F170A">
              <w:rPr>
                <w:rFonts w:asciiTheme="majorHAnsi" w:hAnsiTheme="majorHAnsi" w:cstheme="majorHAnsi"/>
                <w:sz w:val="16"/>
                <w:szCs w:val="16"/>
              </w:rPr>
              <w:fldChar w:fldCharType="end"/>
            </w:r>
          </w:p>
        </w:tc>
        <w:tc>
          <w:tcPr>
            <w:tcW w:w="1620" w:type="dxa"/>
            <w:vMerge w:val="restart"/>
          </w:tcPr>
          <w:p w14:paraId="07710FC9" w14:textId="77777777" w:rsidR="005C377D" w:rsidRPr="007F170A" w:rsidRDefault="005C377D" w:rsidP="000432C2">
            <w:pPr>
              <w:spacing w:after="120"/>
              <w:rPr>
                <w:rFonts w:asciiTheme="majorHAnsi" w:hAnsiTheme="majorHAnsi" w:cstheme="majorHAnsi"/>
                <w:sz w:val="16"/>
                <w:szCs w:val="16"/>
              </w:rPr>
            </w:pPr>
            <w:r w:rsidRPr="007F170A">
              <w:rPr>
                <w:rFonts w:asciiTheme="majorHAnsi" w:hAnsiTheme="majorHAnsi" w:cstheme="majorHAnsi"/>
                <w:sz w:val="16"/>
                <w:szCs w:val="16"/>
              </w:rPr>
              <w:t xml:space="preserve">Patikros data </w:t>
            </w:r>
            <w:r w:rsidRPr="007F170A">
              <w:rPr>
                <w:rFonts w:asciiTheme="majorHAnsi" w:hAnsiTheme="majorHAnsi" w:cstheme="majorHAnsi"/>
                <w:sz w:val="16"/>
                <w:szCs w:val="16"/>
              </w:rPr>
              <w:fldChar w:fldCharType="begin"/>
            </w:r>
            <w:r w:rsidRPr="007F170A">
              <w:rPr>
                <w:rFonts w:asciiTheme="majorHAnsi" w:hAnsiTheme="majorHAnsi" w:cstheme="majorHAnsi"/>
                <w:sz w:val="16"/>
                <w:szCs w:val="16"/>
              </w:rPr>
              <w:instrText xml:space="preserve"> MERGEFIELD  AP_patikr_data_3  \* MERGEFORMAT </w:instrText>
            </w:r>
            <w:r w:rsidRPr="007F170A">
              <w:rPr>
                <w:rFonts w:asciiTheme="majorHAnsi" w:hAnsiTheme="majorHAnsi" w:cstheme="majorHAnsi"/>
                <w:sz w:val="16"/>
                <w:szCs w:val="16"/>
              </w:rPr>
              <w:fldChar w:fldCharType="separate"/>
            </w:r>
            <w:r w:rsidRPr="007F170A">
              <w:rPr>
                <w:rFonts w:asciiTheme="majorHAnsi" w:hAnsiTheme="majorHAnsi" w:cstheme="majorHAnsi"/>
                <w:sz w:val="16"/>
                <w:szCs w:val="16"/>
              </w:rPr>
              <w:t>«AP_patikr_data_3»</w:t>
            </w:r>
            <w:r w:rsidRPr="007F170A">
              <w:rPr>
                <w:rFonts w:asciiTheme="majorHAnsi" w:hAnsiTheme="majorHAnsi" w:cstheme="majorHAnsi"/>
                <w:sz w:val="16"/>
                <w:szCs w:val="16"/>
              </w:rPr>
              <w:fldChar w:fldCharType="end"/>
            </w:r>
          </w:p>
        </w:tc>
        <w:tc>
          <w:tcPr>
            <w:tcW w:w="1440" w:type="dxa"/>
            <w:vMerge w:val="restart"/>
          </w:tcPr>
          <w:p w14:paraId="1777426D" w14:textId="77777777" w:rsidR="005C377D" w:rsidRPr="007F170A" w:rsidRDefault="005C377D" w:rsidP="000432C2">
            <w:pPr>
              <w:spacing w:after="120"/>
              <w:rPr>
                <w:rFonts w:asciiTheme="majorHAnsi" w:hAnsiTheme="majorHAnsi" w:cstheme="majorHAnsi"/>
                <w:sz w:val="16"/>
                <w:szCs w:val="16"/>
              </w:rPr>
            </w:pPr>
            <w:r w:rsidRPr="007F170A">
              <w:rPr>
                <w:rFonts w:asciiTheme="majorHAnsi" w:hAnsiTheme="majorHAnsi" w:cstheme="majorHAnsi"/>
                <w:sz w:val="16"/>
                <w:szCs w:val="16"/>
              </w:rPr>
              <w:t xml:space="preserve">Prietaiso Nr. </w:t>
            </w:r>
            <w:r w:rsidRPr="007F170A">
              <w:rPr>
                <w:rFonts w:asciiTheme="majorHAnsi" w:hAnsiTheme="majorHAnsi" w:cstheme="majorHAnsi"/>
                <w:sz w:val="16"/>
                <w:szCs w:val="16"/>
              </w:rPr>
              <w:fldChar w:fldCharType="begin"/>
            </w:r>
            <w:r w:rsidRPr="007F170A">
              <w:rPr>
                <w:rFonts w:asciiTheme="majorHAnsi" w:hAnsiTheme="majorHAnsi" w:cstheme="majorHAnsi"/>
                <w:sz w:val="16"/>
                <w:szCs w:val="16"/>
              </w:rPr>
              <w:instrText xml:space="preserve"> MERGEFIELD  AP_nr_3  \* MERGEFORMAT </w:instrText>
            </w:r>
            <w:r w:rsidRPr="007F170A">
              <w:rPr>
                <w:rFonts w:asciiTheme="majorHAnsi" w:hAnsiTheme="majorHAnsi" w:cstheme="majorHAnsi"/>
                <w:sz w:val="16"/>
                <w:szCs w:val="16"/>
              </w:rPr>
              <w:fldChar w:fldCharType="separate"/>
            </w:r>
            <w:r w:rsidRPr="007F170A">
              <w:rPr>
                <w:rFonts w:asciiTheme="majorHAnsi" w:hAnsiTheme="majorHAnsi" w:cstheme="majorHAnsi"/>
                <w:noProof/>
                <w:sz w:val="16"/>
                <w:szCs w:val="16"/>
              </w:rPr>
              <w:t>«AP_nr_3»</w:t>
            </w:r>
            <w:r w:rsidRPr="007F170A">
              <w:rPr>
                <w:rFonts w:asciiTheme="majorHAnsi" w:hAnsiTheme="majorHAnsi" w:cstheme="majorHAnsi"/>
                <w:sz w:val="16"/>
                <w:szCs w:val="16"/>
              </w:rPr>
              <w:fldChar w:fldCharType="end"/>
            </w:r>
          </w:p>
        </w:tc>
        <w:tc>
          <w:tcPr>
            <w:tcW w:w="1620" w:type="dxa"/>
            <w:vMerge w:val="restart"/>
          </w:tcPr>
          <w:p w14:paraId="553C101C" w14:textId="77777777" w:rsidR="005C377D" w:rsidRPr="007F170A" w:rsidRDefault="005C377D" w:rsidP="000432C2">
            <w:pPr>
              <w:spacing w:after="120"/>
              <w:rPr>
                <w:rFonts w:asciiTheme="majorHAnsi" w:hAnsiTheme="majorHAnsi" w:cstheme="majorHAnsi"/>
                <w:sz w:val="16"/>
                <w:szCs w:val="16"/>
              </w:rPr>
            </w:pPr>
            <w:r w:rsidRPr="007F170A">
              <w:rPr>
                <w:rFonts w:asciiTheme="majorHAnsi" w:hAnsiTheme="majorHAnsi" w:cstheme="majorHAnsi"/>
                <w:sz w:val="16"/>
                <w:szCs w:val="16"/>
              </w:rPr>
              <w:t xml:space="preserve">Rodmenys </w:t>
            </w:r>
            <w:r w:rsidRPr="007F170A">
              <w:rPr>
                <w:rFonts w:asciiTheme="majorHAnsi" w:hAnsiTheme="majorHAnsi" w:cstheme="majorHAnsi"/>
                <w:sz w:val="16"/>
                <w:szCs w:val="16"/>
              </w:rPr>
              <w:fldChar w:fldCharType="begin"/>
            </w:r>
            <w:r w:rsidRPr="007F170A">
              <w:rPr>
                <w:rFonts w:asciiTheme="majorHAnsi" w:hAnsiTheme="majorHAnsi" w:cstheme="majorHAnsi"/>
                <w:sz w:val="16"/>
                <w:szCs w:val="16"/>
              </w:rPr>
              <w:instrText xml:space="preserve"> MERGEFIELD  AP_rodmenys_3  \* MERGEFORMAT </w:instrText>
            </w:r>
            <w:r w:rsidRPr="007F170A">
              <w:rPr>
                <w:rFonts w:asciiTheme="majorHAnsi" w:hAnsiTheme="majorHAnsi" w:cstheme="majorHAnsi"/>
                <w:sz w:val="16"/>
                <w:szCs w:val="16"/>
              </w:rPr>
              <w:fldChar w:fldCharType="separate"/>
            </w:r>
            <w:r w:rsidRPr="007F170A">
              <w:rPr>
                <w:rFonts w:asciiTheme="majorHAnsi" w:hAnsiTheme="majorHAnsi" w:cstheme="majorHAnsi"/>
                <w:sz w:val="16"/>
                <w:szCs w:val="16"/>
              </w:rPr>
              <w:t>«AP_rodmenys_3»</w:t>
            </w:r>
            <w:r w:rsidRPr="007F170A">
              <w:rPr>
                <w:rFonts w:asciiTheme="majorHAnsi" w:hAnsiTheme="majorHAnsi" w:cstheme="majorHAnsi"/>
                <w:sz w:val="16"/>
                <w:szCs w:val="16"/>
              </w:rPr>
              <w:fldChar w:fldCharType="end"/>
            </w:r>
          </w:p>
        </w:tc>
      </w:tr>
      <w:tr w:rsidR="005C377D" w:rsidRPr="007F170A" w14:paraId="7C97AAF3" w14:textId="77777777" w:rsidTr="000432C2">
        <w:trPr>
          <w:trHeight w:val="252"/>
        </w:trPr>
        <w:tc>
          <w:tcPr>
            <w:tcW w:w="2538" w:type="dxa"/>
            <w:tcBorders>
              <w:top w:val="nil"/>
              <w:left w:val="single" w:sz="4" w:space="0" w:color="auto"/>
              <w:bottom w:val="single" w:sz="4" w:space="0" w:color="auto"/>
              <w:right w:val="single" w:sz="4" w:space="0" w:color="auto"/>
            </w:tcBorders>
          </w:tcPr>
          <w:p w14:paraId="2E40F6C5" w14:textId="77777777" w:rsidR="005C377D" w:rsidRPr="007F170A" w:rsidRDefault="005C377D" w:rsidP="000432C2">
            <w:pPr>
              <w:spacing w:after="160" w:line="240" w:lineRule="exact"/>
              <w:rPr>
                <w:rFonts w:asciiTheme="majorHAnsi" w:hAnsiTheme="majorHAnsi" w:cstheme="majorHAnsi"/>
                <w:sz w:val="16"/>
                <w:szCs w:val="16"/>
                <w:lang w:val="en-US"/>
              </w:rPr>
            </w:pPr>
          </w:p>
        </w:tc>
        <w:tc>
          <w:tcPr>
            <w:tcW w:w="2250" w:type="dxa"/>
            <w:vMerge/>
            <w:tcBorders>
              <w:left w:val="single" w:sz="4" w:space="0" w:color="auto"/>
            </w:tcBorders>
          </w:tcPr>
          <w:p w14:paraId="0D47A655" w14:textId="77777777" w:rsidR="005C377D" w:rsidRPr="007F170A" w:rsidRDefault="005C377D" w:rsidP="000432C2">
            <w:pPr>
              <w:spacing w:after="120"/>
              <w:rPr>
                <w:rFonts w:asciiTheme="majorHAnsi" w:hAnsiTheme="majorHAnsi" w:cstheme="majorHAnsi"/>
                <w:sz w:val="16"/>
                <w:szCs w:val="16"/>
              </w:rPr>
            </w:pPr>
          </w:p>
        </w:tc>
        <w:tc>
          <w:tcPr>
            <w:tcW w:w="1620" w:type="dxa"/>
            <w:vMerge/>
          </w:tcPr>
          <w:p w14:paraId="10C4B84A" w14:textId="77777777" w:rsidR="005C377D" w:rsidRPr="007F170A" w:rsidRDefault="005C377D" w:rsidP="000432C2">
            <w:pPr>
              <w:spacing w:after="120"/>
              <w:rPr>
                <w:rFonts w:asciiTheme="majorHAnsi" w:hAnsiTheme="majorHAnsi" w:cstheme="majorHAnsi"/>
                <w:sz w:val="16"/>
                <w:szCs w:val="16"/>
              </w:rPr>
            </w:pPr>
          </w:p>
        </w:tc>
        <w:tc>
          <w:tcPr>
            <w:tcW w:w="1440" w:type="dxa"/>
            <w:vMerge/>
          </w:tcPr>
          <w:p w14:paraId="65DEA534" w14:textId="77777777" w:rsidR="005C377D" w:rsidRPr="007F170A" w:rsidRDefault="005C377D" w:rsidP="000432C2">
            <w:pPr>
              <w:spacing w:after="120"/>
              <w:rPr>
                <w:rFonts w:asciiTheme="majorHAnsi" w:hAnsiTheme="majorHAnsi" w:cstheme="majorHAnsi"/>
                <w:sz w:val="16"/>
                <w:szCs w:val="16"/>
              </w:rPr>
            </w:pPr>
          </w:p>
        </w:tc>
        <w:tc>
          <w:tcPr>
            <w:tcW w:w="1620" w:type="dxa"/>
            <w:vMerge/>
          </w:tcPr>
          <w:p w14:paraId="2974B02E" w14:textId="77777777" w:rsidR="005C377D" w:rsidRPr="007F170A" w:rsidRDefault="005C377D" w:rsidP="000432C2">
            <w:pPr>
              <w:spacing w:after="120"/>
              <w:rPr>
                <w:rFonts w:asciiTheme="majorHAnsi" w:hAnsiTheme="majorHAnsi" w:cstheme="majorHAnsi"/>
                <w:sz w:val="16"/>
                <w:szCs w:val="16"/>
              </w:rPr>
            </w:pPr>
          </w:p>
        </w:tc>
      </w:tr>
      <w:tr w:rsidR="005C377D" w:rsidRPr="007F170A" w14:paraId="75A11F1E" w14:textId="77777777" w:rsidTr="000432C2">
        <w:tc>
          <w:tcPr>
            <w:tcW w:w="2538" w:type="dxa"/>
            <w:tcBorders>
              <w:top w:val="single" w:sz="4" w:space="0" w:color="auto"/>
              <w:left w:val="single" w:sz="4" w:space="0" w:color="auto"/>
              <w:bottom w:val="nil"/>
              <w:right w:val="single" w:sz="4" w:space="0" w:color="auto"/>
            </w:tcBorders>
          </w:tcPr>
          <w:p w14:paraId="61862F1A" w14:textId="77777777" w:rsidR="005C377D" w:rsidRPr="007F170A" w:rsidRDefault="005C377D" w:rsidP="000432C2">
            <w:pPr>
              <w:spacing w:after="120"/>
              <w:rPr>
                <w:rFonts w:asciiTheme="majorHAnsi" w:hAnsiTheme="majorHAnsi" w:cstheme="majorHAnsi"/>
                <w:sz w:val="16"/>
                <w:szCs w:val="16"/>
              </w:rPr>
            </w:pPr>
            <w:r w:rsidRPr="007F170A">
              <w:rPr>
                <w:rFonts w:asciiTheme="majorHAnsi" w:hAnsiTheme="majorHAnsi" w:cstheme="majorHAnsi"/>
                <w:sz w:val="16"/>
                <w:szCs w:val="16"/>
              </w:rPr>
              <w:t xml:space="preserve">Apskaitos prietaisas </w:t>
            </w:r>
            <w:r w:rsidRPr="007F170A">
              <w:rPr>
                <w:rFonts w:asciiTheme="majorHAnsi" w:hAnsiTheme="majorHAnsi" w:cstheme="majorHAnsi"/>
                <w:sz w:val="16"/>
                <w:szCs w:val="16"/>
              </w:rPr>
              <w:fldChar w:fldCharType="begin"/>
            </w:r>
            <w:r w:rsidRPr="007F170A">
              <w:rPr>
                <w:rFonts w:asciiTheme="majorHAnsi" w:hAnsiTheme="majorHAnsi" w:cstheme="majorHAnsi"/>
                <w:sz w:val="16"/>
                <w:szCs w:val="16"/>
              </w:rPr>
              <w:instrText xml:space="preserve"> MERGEFIELD  AP_tipas_5  \* MERGEFORMAT </w:instrText>
            </w:r>
            <w:r w:rsidRPr="007F170A">
              <w:rPr>
                <w:rFonts w:asciiTheme="majorHAnsi" w:hAnsiTheme="majorHAnsi" w:cstheme="majorHAnsi"/>
                <w:sz w:val="16"/>
                <w:szCs w:val="16"/>
              </w:rPr>
              <w:fldChar w:fldCharType="separate"/>
            </w:r>
            <w:r w:rsidRPr="007F170A">
              <w:rPr>
                <w:rFonts w:asciiTheme="majorHAnsi" w:hAnsiTheme="majorHAnsi" w:cstheme="majorHAnsi"/>
                <w:sz w:val="16"/>
                <w:szCs w:val="16"/>
              </w:rPr>
              <w:t>«AP_tipas_5»</w:t>
            </w:r>
            <w:r w:rsidRPr="007F170A">
              <w:rPr>
                <w:rFonts w:asciiTheme="majorHAnsi" w:hAnsiTheme="majorHAnsi" w:cstheme="majorHAnsi"/>
                <w:sz w:val="16"/>
                <w:szCs w:val="16"/>
              </w:rPr>
              <w:fldChar w:fldCharType="end"/>
            </w:r>
          </w:p>
        </w:tc>
        <w:tc>
          <w:tcPr>
            <w:tcW w:w="2250" w:type="dxa"/>
            <w:vMerge w:val="restart"/>
            <w:tcBorders>
              <w:left w:val="single" w:sz="4" w:space="0" w:color="auto"/>
            </w:tcBorders>
          </w:tcPr>
          <w:p w14:paraId="73C9D7FA" w14:textId="77777777" w:rsidR="005C377D" w:rsidRPr="007F170A" w:rsidRDefault="005C377D" w:rsidP="000432C2">
            <w:pPr>
              <w:spacing w:after="120"/>
              <w:rPr>
                <w:rFonts w:asciiTheme="majorHAnsi" w:hAnsiTheme="majorHAnsi" w:cstheme="majorHAnsi"/>
                <w:sz w:val="16"/>
                <w:szCs w:val="16"/>
              </w:rPr>
            </w:pPr>
            <w:r w:rsidRPr="007F170A">
              <w:rPr>
                <w:rFonts w:asciiTheme="majorHAnsi" w:hAnsiTheme="majorHAnsi" w:cstheme="majorHAnsi"/>
                <w:sz w:val="16"/>
                <w:szCs w:val="16"/>
              </w:rPr>
              <w:t xml:space="preserve">Tipas, diametras </w:t>
            </w:r>
            <w:r w:rsidRPr="007F170A">
              <w:rPr>
                <w:rFonts w:asciiTheme="majorHAnsi" w:hAnsiTheme="majorHAnsi" w:cstheme="majorHAnsi"/>
                <w:sz w:val="16"/>
                <w:szCs w:val="16"/>
              </w:rPr>
              <w:fldChar w:fldCharType="begin"/>
            </w:r>
            <w:r w:rsidRPr="007F170A">
              <w:rPr>
                <w:rFonts w:asciiTheme="majorHAnsi" w:hAnsiTheme="majorHAnsi" w:cstheme="majorHAnsi"/>
                <w:sz w:val="16"/>
                <w:szCs w:val="16"/>
              </w:rPr>
              <w:instrText xml:space="preserve"> MERGEFIELD  AP_modelis_5  \* MERGEFORMAT </w:instrText>
            </w:r>
            <w:r w:rsidRPr="007F170A">
              <w:rPr>
                <w:rFonts w:asciiTheme="majorHAnsi" w:hAnsiTheme="majorHAnsi" w:cstheme="majorHAnsi"/>
                <w:sz w:val="16"/>
                <w:szCs w:val="16"/>
              </w:rPr>
              <w:fldChar w:fldCharType="separate"/>
            </w:r>
            <w:r w:rsidRPr="007F170A">
              <w:rPr>
                <w:rFonts w:asciiTheme="majorHAnsi" w:hAnsiTheme="majorHAnsi" w:cstheme="majorHAnsi"/>
                <w:sz w:val="16"/>
                <w:szCs w:val="16"/>
              </w:rPr>
              <w:t>«AP_modelis_5»</w:t>
            </w:r>
            <w:r w:rsidRPr="007F170A">
              <w:rPr>
                <w:rFonts w:asciiTheme="majorHAnsi" w:hAnsiTheme="majorHAnsi" w:cstheme="majorHAnsi"/>
                <w:sz w:val="16"/>
                <w:szCs w:val="16"/>
              </w:rPr>
              <w:fldChar w:fldCharType="end"/>
            </w:r>
            <w:r w:rsidRPr="007F170A">
              <w:rPr>
                <w:rFonts w:asciiTheme="majorHAnsi" w:hAnsiTheme="majorHAnsi" w:cstheme="majorHAnsi"/>
                <w:sz w:val="16"/>
                <w:szCs w:val="16"/>
              </w:rPr>
              <w:t xml:space="preserve"> </w:t>
            </w:r>
            <w:r w:rsidRPr="007F170A">
              <w:rPr>
                <w:rFonts w:asciiTheme="majorHAnsi" w:hAnsiTheme="majorHAnsi" w:cstheme="majorHAnsi"/>
                <w:sz w:val="16"/>
                <w:szCs w:val="16"/>
              </w:rPr>
              <w:fldChar w:fldCharType="begin"/>
            </w:r>
            <w:r w:rsidRPr="007F170A">
              <w:rPr>
                <w:rFonts w:asciiTheme="majorHAnsi" w:hAnsiTheme="majorHAnsi" w:cstheme="majorHAnsi"/>
                <w:sz w:val="16"/>
                <w:szCs w:val="16"/>
              </w:rPr>
              <w:instrText xml:space="preserve"> MERGEFIELD  AP_diametras_5  \* MERGEFORMAT </w:instrText>
            </w:r>
            <w:r w:rsidRPr="007F170A">
              <w:rPr>
                <w:rFonts w:asciiTheme="majorHAnsi" w:hAnsiTheme="majorHAnsi" w:cstheme="majorHAnsi"/>
                <w:sz w:val="16"/>
                <w:szCs w:val="16"/>
              </w:rPr>
              <w:fldChar w:fldCharType="separate"/>
            </w:r>
            <w:r w:rsidRPr="007F170A">
              <w:rPr>
                <w:rFonts w:asciiTheme="majorHAnsi" w:hAnsiTheme="majorHAnsi" w:cstheme="majorHAnsi"/>
                <w:sz w:val="16"/>
                <w:szCs w:val="16"/>
              </w:rPr>
              <w:t>«AP_diametras_5»</w:t>
            </w:r>
            <w:r w:rsidRPr="007F170A">
              <w:rPr>
                <w:rFonts w:asciiTheme="majorHAnsi" w:hAnsiTheme="majorHAnsi" w:cstheme="majorHAnsi"/>
                <w:sz w:val="16"/>
                <w:szCs w:val="16"/>
              </w:rPr>
              <w:fldChar w:fldCharType="end"/>
            </w:r>
          </w:p>
        </w:tc>
        <w:tc>
          <w:tcPr>
            <w:tcW w:w="1620" w:type="dxa"/>
            <w:vMerge w:val="restart"/>
          </w:tcPr>
          <w:p w14:paraId="216F825D" w14:textId="77777777" w:rsidR="005C377D" w:rsidRPr="007F170A" w:rsidRDefault="005C377D" w:rsidP="000432C2">
            <w:pPr>
              <w:spacing w:after="120"/>
              <w:rPr>
                <w:rFonts w:asciiTheme="majorHAnsi" w:hAnsiTheme="majorHAnsi" w:cstheme="majorHAnsi"/>
                <w:sz w:val="16"/>
                <w:szCs w:val="16"/>
              </w:rPr>
            </w:pPr>
            <w:r w:rsidRPr="007F170A">
              <w:rPr>
                <w:rFonts w:asciiTheme="majorHAnsi" w:hAnsiTheme="majorHAnsi" w:cstheme="majorHAnsi"/>
                <w:sz w:val="16"/>
                <w:szCs w:val="16"/>
              </w:rPr>
              <w:t xml:space="preserve">Patikros data </w:t>
            </w:r>
            <w:r w:rsidRPr="007F170A">
              <w:rPr>
                <w:rFonts w:asciiTheme="majorHAnsi" w:hAnsiTheme="majorHAnsi" w:cstheme="majorHAnsi"/>
                <w:sz w:val="16"/>
                <w:szCs w:val="16"/>
              </w:rPr>
              <w:fldChar w:fldCharType="begin"/>
            </w:r>
            <w:r w:rsidRPr="007F170A">
              <w:rPr>
                <w:rFonts w:asciiTheme="majorHAnsi" w:hAnsiTheme="majorHAnsi" w:cstheme="majorHAnsi"/>
                <w:sz w:val="16"/>
                <w:szCs w:val="16"/>
              </w:rPr>
              <w:instrText xml:space="preserve"> MERGEFIELD  AP_patikr_data_5  \* MERGEFORMAT </w:instrText>
            </w:r>
            <w:r w:rsidRPr="007F170A">
              <w:rPr>
                <w:rFonts w:asciiTheme="majorHAnsi" w:hAnsiTheme="majorHAnsi" w:cstheme="majorHAnsi"/>
                <w:sz w:val="16"/>
                <w:szCs w:val="16"/>
              </w:rPr>
              <w:fldChar w:fldCharType="separate"/>
            </w:r>
            <w:r w:rsidRPr="007F170A">
              <w:rPr>
                <w:rFonts w:asciiTheme="majorHAnsi" w:hAnsiTheme="majorHAnsi" w:cstheme="majorHAnsi"/>
                <w:sz w:val="16"/>
                <w:szCs w:val="16"/>
              </w:rPr>
              <w:t>«AP_patikr_data_5»</w:t>
            </w:r>
            <w:r w:rsidRPr="007F170A">
              <w:rPr>
                <w:rFonts w:asciiTheme="majorHAnsi" w:hAnsiTheme="majorHAnsi" w:cstheme="majorHAnsi"/>
                <w:sz w:val="16"/>
                <w:szCs w:val="16"/>
              </w:rPr>
              <w:fldChar w:fldCharType="end"/>
            </w:r>
          </w:p>
        </w:tc>
        <w:tc>
          <w:tcPr>
            <w:tcW w:w="1440" w:type="dxa"/>
            <w:vMerge w:val="restart"/>
          </w:tcPr>
          <w:p w14:paraId="4DE8FD08" w14:textId="77777777" w:rsidR="005C377D" w:rsidRPr="007F170A" w:rsidRDefault="005C377D" w:rsidP="000432C2">
            <w:pPr>
              <w:spacing w:after="120"/>
              <w:rPr>
                <w:rFonts w:asciiTheme="majorHAnsi" w:hAnsiTheme="majorHAnsi" w:cstheme="majorHAnsi"/>
                <w:sz w:val="16"/>
                <w:szCs w:val="16"/>
              </w:rPr>
            </w:pPr>
            <w:r w:rsidRPr="007F170A">
              <w:rPr>
                <w:rFonts w:asciiTheme="majorHAnsi" w:hAnsiTheme="majorHAnsi" w:cstheme="majorHAnsi"/>
                <w:sz w:val="16"/>
                <w:szCs w:val="16"/>
              </w:rPr>
              <w:t xml:space="preserve">Prietaiso Nr. </w:t>
            </w:r>
            <w:r w:rsidRPr="007F170A">
              <w:rPr>
                <w:rFonts w:asciiTheme="majorHAnsi" w:hAnsiTheme="majorHAnsi" w:cstheme="majorHAnsi"/>
                <w:sz w:val="16"/>
                <w:szCs w:val="16"/>
              </w:rPr>
              <w:fldChar w:fldCharType="begin"/>
            </w:r>
            <w:r w:rsidRPr="007F170A">
              <w:rPr>
                <w:rFonts w:asciiTheme="majorHAnsi" w:hAnsiTheme="majorHAnsi" w:cstheme="majorHAnsi"/>
                <w:sz w:val="16"/>
                <w:szCs w:val="16"/>
              </w:rPr>
              <w:instrText xml:space="preserve"> MERGEFIELD  AP_nr_5  \* MERGEFORMAT </w:instrText>
            </w:r>
            <w:r w:rsidRPr="007F170A">
              <w:rPr>
                <w:rFonts w:asciiTheme="majorHAnsi" w:hAnsiTheme="majorHAnsi" w:cstheme="majorHAnsi"/>
                <w:sz w:val="16"/>
                <w:szCs w:val="16"/>
              </w:rPr>
              <w:fldChar w:fldCharType="separate"/>
            </w:r>
            <w:r w:rsidRPr="007F170A">
              <w:rPr>
                <w:rFonts w:asciiTheme="majorHAnsi" w:hAnsiTheme="majorHAnsi" w:cstheme="majorHAnsi"/>
                <w:noProof/>
                <w:sz w:val="16"/>
                <w:szCs w:val="16"/>
              </w:rPr>
              <w:t>«AP_nr_5»</w:t>
            </w:r>
            <w:r w:rsidRPr="007F170A">
              <w:rPr>
                <w:rFonts w:asciiTheme="majorHAnsi" w:hAnsiTheme="majorHAnsi" w:cstheme="majorHAnsi"/>
                <w:sz w:val="16"/>
                <w:szCs w:val="16"/>
              </w:rPr>
              <w:fldChar w:fldCharType="end"/>
            </w:r>
          </w:p>
        </w:tc>
        <w:tc>
          <w:tcPr>
            <w:tcW w:w="1620" w:type="dxa"/>
            <w:vMerge w:val="restart"/>
          </w:tcPr>
          <w:p w14:paraId="7E3FEE2D" w14:textId="77777777" w:rsidR="005C377D" w:rsidRPr="007F170A" w:rsidRDefault="005C377D" w:rsidP="000432C2">
            <w:pPr>
              <w:spacing w:after="120"/>
              <w:rPr>
                <w:rFonts w:asciiTheme="majorHAnsi" w:hAnsiTheme="majorHAnsi" w:cstheme="majorHAnsi"/>
                <w:sz w:val="16"/>
                <w:szCs w:val="16"/>
              </w:rPr>
            </w:pPr>
            <w:r w:rsidRPr="007F170A">
              <w:rPr>
                <w:rFonts w:asciiTheme="majorHAnsi" w:hAnsiTheme="majorHAnsi" w:cstheme="majorHAnsi"/>
                <w:sz w:val="16"/>
                <w:szCs w:val="16"/>
              </w:rPr>
              <w:t xml:space="preserve">Rodmenys </w:t>
            </w:r>
            <w:r w:rsidRPr="007F170A">
              <w:rPr>
                <w:rFonts w:asciiTheme="majorHAnsi" w:hAnsiTheme="majorHAnsi" w:cstheme="majorHAnsi"/>
                <w:sz w:val="16"/>
                <w:szCs w:val="16"/>
              </w:rPr>
              <w:fldChar w:fldCharType="begin"/>
            </w:r>
            <w:r w:rsidRPr="007F170A">
              <w:rPr>
                <w:rFonts w:asciiTheme="majorHAnsi" w:hAnsiTheme="majorHAnsi" w:cstheme="majorHAnsi"/>
                <w:sz w:val="16"/>
                <w:szCs w:val="16"/>
              </w:rPr>
              <w:instrText xml:space="preserve"> MERGEFIELD  AP_rodmenys_5  \* MERGEFORMAT </w:instrText>
            </w:r>
            <w:r w:rsidRPr="007F170A">
              <w:rPr>
                <w:rFonts w:asciiTheme="majorHAnsi" w:hAnsiTheme="majorHAnsi" w:cstheme="majorHAnsi"/>
                <w:sz w:val="16"/>
                <w:szCs w:val="16"/>
              </w:rPr>
              <w:fldChar w:fldCharType="separate"/>
            </w:r>
            <w:r w:rsidRPr="007F170A">
              <w:rPr>
                <w:rFonts w:asciiTheme="majorHAnsi" w:hAnsiTheme="majorHAnsi" w:cstheme="majorHAnsi"/>
                <w:sz w:val="16"/>
                <w:szCs w:val="16"/>
              </w:rPr>
              <w:t>«AP_rodmenys_5»</w:t>
            </w:r>
            <w:r w:rsidRPr="007F170A">
              <w:rPr>
                <w:rFonts w:asciiTheme="majorHAnsi" w:hAnsiTheme="majorHAnsi" w:cstheme="majorHAnsi"/>
                <w:sz w:val="16"/>
                <w:szCs w:val="16"/>
              </w:rPr>
              <w:fldChar w:fldCharType="end"/>
            </w:r>
          </w:p>
        </w:tc>
      </w:tr>
      <w:tr w:rsidR="005C377D" w:rsidRPr="007F170A" w14:paraId="1A5D281E" w14:textId="77777777" w:rsidTr="000432C2">
        <w:trPr>
          <w:trHeight w:val="319"/>
        </w:trPr>
        <w:tc>
          <w:tcPr>
            <w:tcW w:w="2538" w:type="dxa"/>
            <w:tcBorders>
              <w:top w:val="nil"/>
              <w:left w:val="single" w:sz="4" w:space="0" w:color="auto"/>
              <w:bottom w:val="single" w:sz="4" w:space="0" w:color="auto"/>
              <w:right w:val="single" w:sz="4" w:space="0" w:color="auto"/>
            </w:tcBorders>
          </w:tcPr>
          <w:p w14:paraId="4133BBF5" w14:textId="77777777" w:rsidR="005C377D" w:rsidRPr="007F170A" w:rsidRDefault="005C377D" w:rsidP="000432C2">
            <w:pPr>
              <w:spacing w:after="120"/>
              <w:rPr>
                <w:rFonts w:asciiTheme="majorHAnsi" w:hAnsiTheme="majorHAnsi" w:cstheme="majorHAnsi"/>
                <w:sz w:val="16"/>
                <w:szCs w:val="16"/>
              </w:rPr>
            </w:pPr>
          </w:p>
        </w:tc>
        <w:tc>
          <w:tcPr>
            <w:tcW w:w="2250" w:type="dxa"/>
            <w:vMerge/>
            <w:tcBorders>
              <w:left w:val="single" w:sz="4" w:space="0" w:color="auto"/>
              <w:bottom w:val="single" w:sz="4" w:space="0" w:color="auto"/>
            </w:tcBorders>
          </w:tcPr>
          <w:p w14:paraId="78BE7BCB" w14:textId="77777777" w:rsidR="005C377D" w:rsidRPr="007F170A" w:rsidRDefault="005C377D" w:rsidP="000432C2">
            <w:pPr>
              <w:spacing w:after="120"/>
              <w:rPr>
                <w:rFonts w:asciiTheme="majorHAnsi" w:hAnsiTheme="majorHAnsi" w:cstheme="majorHAnsi"/>
                <w:sz w:val="16"/>
                <w:szCs w:val="16"/>
              </w:rPr>
            </w:pPr>
          </w:p>
        </w:tc>
        <w:tc>
          <w:tcPr>
            <w:tcW w:w="1620" w:type="dxa"/>
            <w:vMerge/>
            <w:tcBorders>
              <w:bottom w:val="single" w:sz="4" w:space="0" w:color="auto"/>
            </w:tcBorders>
          </w:tcPr>
          <w:p w14:paraId="3EA01A20" w14:textId="77777777" w:rsidR="005C377D" w:rsidRPr="007F170A" w:rsidRDefault="005C377D" w:rsidP="000432C2">
            <w:pPr>
              <w:spacing w:after="120"/>
              <w:rPr>
                <w:rFonts w:asciiTheme="majorHAnsi" w:hAnsiTheme="majorHAnsi" w:cstheme="majorHAnsi"/>
                <w:sz w:val="16"/>
                <w:szCs w:val="16"/>
              </w:rPr>
            </w:pPr>
          </w:p>
        </w:tc>
        <w:tc>
          <w:tcPr>
            <w:tcW w:w="1440" w:type="dxa"/>
            <w:vMerge/>
            <w:tcBorders>
              <w:bottom w:val="single" w:sz="4" w:space="0" w:color="auto"/>
            </w:tcBorders>
          </w:tcPr>
          <w:p w14:paraId="1F170F60" w14:textId="77777777" w:rsidR="005C377D" w:rsidRPr="007F170A" w:rsidRDefault="005C377D" w:rsidP="000432C2">
            <w:pPr>
              <w:spacing w:after="120"/>
              <w:rPr>
                <w:rFonts w:asciiTheme="majorHAnsi" w:hAnsiTheme="majorHAnsi" w:cstheme="majorHAnsi"/>
                <w:sz w:val="16"/>
                <w:szCs w:val="16"/>
              </w:rPr>
            </w:pPr>
          </w:p>
        </w:tc>
        <w:tc>
          <w:tcPr>
            <w:tcW w:w="1620" w:type="dxa"/>
            <w:vMerge/>
            <w:tcBorders>
              <w:bottom w:val="single" w:sz="4" w:space="0" w:color="auto"/>
            </w:tcBorders>
          </w:tcPr>
          <w:p w14:paraId="52B58FDE" w14:textId="77777777" w:rsidR="005C377D" w:rsidRPr="007F170A" w:rsidRDefault="005C377D" w:rsidP="000432C2">
            <w:pPr>
              <w:spacing w:after="120"/>
              <w:rPr>
                <w:rFonts w:asciiTheme="majorHAnsi" w:hAnsiTheme="majorHAnsi" w:cstheme="majorHAnsi"/>
                <w:sz w:val="16"/>
                <w:szCs w:val="16"/>
              </w:rPr>
            </w:pPr>
          </w:p>
        </w:tc>
      </w:tr>
      <w:tr w:rsidR="005C377D" w:rsidRPr="007F170A" w14:paraId="7FFBF887" w14:textId="77777777" w:rsidTr="000432C2">
        <w:tc>
          <w:tcPr>
            <w:tcW w:w="2538" w:type="dxa"/>
            <w:tcBorders>
              <w:top w:val="single" w:sz="4" w:space="0" w:color="auto"/>
              <w:left w:val="single" w:sz="4" w:space="0" w:color="auto"/>
              <w:bottom w:val="nil"/>
              <w:right w:val="single" w:sz="4" w:space="0" w:color="auto"/>
            </w:tcBorders>
            <w:shd w:val="clear" w:color="auto" w:fill="C0C0C0"/>
          </w:tcPr>
          <w:p w14:paraId="02D8D308" w14:textId="77777777" w:rsidR="005C377D" w:rsidRPr="007F170A" w:rsidRDefault="005C377D" w:rsidP="000432C2">
            <w:pPr>
              <w:spacing w:after="120"/>
              <w:rPr>
                <w:rFonts w:asciiTheme="majorHAnsi" w:hAnsiTheme="majorHAnsi" w:cstheme="majorHAnsi"/>
                <w:sz w:val="16"/>
                <w:szCs w:val="16"/>
              </w:rPr>
            </w:pPr>
            <w:r w:rsidRPr="007F170A">
              <w:rPr>
                <w:rFonts w:asciiTheme="majorHAnsi" w:hAnsiTheme="majorHAnsi" w:cstheme="majorHAnsi"/>
                <w:sz w:val="16"/>
                <w:szCs w:val="16"/>
              </w:rPr>
              <w:t xml:space="preserve">Apskaitos prietaisas </w:t>
            </w:r>
            <w:r w:rsidRPr="007F170A">
              <w:rPr>
                <w:rFonts w:asciiTheme="majorHAnsi" w:hAnsiTheme="majorHAnsi" w:cstheme="majorHAnsi"/>
                <w:sz w:val="16"/>
                <w:szCs w:val="16"/>
              </w:rPr>
              <w:fldChar w:fldCharType="begin"/>
            </w:r>
            <w:r w:rsidRPr="007F170A">
              <w:rPr>
                <w:rFonts w:asciiTheme="majorHAnsi" w:hAnsiTheme="majorHAnsi" w:cstheme="majorHAnsi"/>
                <w:sz w:val="16"/>
                <w:szCs w:val="16"/>
              </w:rPr>
              <w:instrText xml:space="preserve"> MERGEFIELD  AP_tipas_2  \* MERGEFORMAT </w:instrText>
            </w:r>
            <w:r w:rsidRPr="007F170A">
              <w:rPr>
                <w:rFonts w:asciiTheme="majorHAnsi" w:hAnsiTheme="majorHAnsi" w:cstheme="majorHAnsi"/>
                <w:sz w:val="16"/>
                <w:szCs w:val="16"/>
              </w:rPr>
              <w:fldChar w:fldCharType="separate"/>
            </w:r>
            <w:r w:rsidRPr="007F170A">
              <w:rPr>
                <w:rFonts w:asciiTheme="majorHAnsi" w:hAnsiTheme="majorHAnsi" w:cstheme="majorHAnsi"/>
                <w:sz w:val="16"/>
                <w:szCs w:val="16"/>
              </w:rPr>
              <w:t>«AP_tipas_2»</w:t>
            </w:r>
            <w:r w:rsidRPr="007F170A">
              <w:rPr>
                <w:rFonts w:asciiTheme="majorHAnsi" w:hAnsiTheme="majorHAnsi" w:cstheme="majorHAnsi"/>
                <w:sz w:val="16"/>
                <w:szCs w:val="16"/>
              </w:rPr>
              <w:fldChar w:fldCharType="end"/>
            </w:r>
          </w:p>
        </w:tc>
        <w:tc>
          <w:tcPr>
            <w:tcW w:w="2250" w:type="dxa"/>
            <w:vMerge w:val="restart"/>
            <w:tcBorders>
              <w:left w:val="single" w:sz="4" w:space="0" w:color="auto"/>
            </w:tcBorders>
            <w:shd w:val="clear" w:color="auto" w:fill="C0C0C0"/>
          </w:tcPr>
          <w:p w14:paraId="53247BFF" w14:textId="77777777" w:rsidR="005C377D" w:rsidRPr="007F170A" w:rsidRDefault="005C377D" w:rsidP="000432C2">
            <w:pPr>
              <w:spacing w:after="120"/>
              <w:rPr>
                <w:rFonts w:asciiTheme="majorHAnsi" w:hAnsiTheme="majorHAnsi" w:cstheme="majorHAnsi"/>
                <w:sz w:val="16"/>
                <w:szCs w:val="16"/>
              </w:rPr>
            </w:pPr>
            <w:r w:rsidRPr="007F170A">
              <w:rPr>
                <w:rFonts w:asciiTheme="majorHAnsi" w:hAnsiTheme="majorHAnsi" w:cstheme="majorHAnsi"/>
                <w:sz w:val="16"/>
                <w:szCs w:val="16"/>
              </w:rPr>
              <w:t xml:space="preserve">Tipas, diametras </w:t>
            </w:r>
            <w:r w:rsidRPr="007F170A">
              <w:rPr>
                <w:rFonts w:asciiTheme="majorHAnsi" w:hAnsiTheme="majorHAnsi" w:cstheme="majorHAnsi"/>
                <w:sz w:val="16"/>
                <w:szCs w:val="16"/>
              </w:rPr>
              <w:fldChar w:fldCharType="begin"/>
            </w:r>
            <w:r w:rsidRPr="007F170A">
              <w:rPr>
                <w:rFonts w:asciiTheme="majorHAnsi" w:hAnsiTheme="majorHAnsi" w:cstheme="majorHAnsi"/>
                <w:sz w:val="16"/>
                <w:szCs w:val="16"/>
              </w:rPr>
              <w:instrText xml:space="preserve"> MERGEFIELD  AP_modelis_2  \* MERGEFORMAT </w:instrText>
            </w:r>
            <w:r w:rsidRPr="007F170A">
              <w:rPr>
                <w:rFonts w:asciiTheme="majorHAnsi" w:hAnsiTheme="majorHAnsi" w:cstheme="majorHAnsi"/>
                <w:sz w:val="16"/>
                <w:szCs w:val="16"/>
              </w:rPr>
              <w:fldChar w:fldCharType="separate"/>
            </w:r>
            <w:r w:rsidRPr="007F170A">
              <w:rPr>
                <w:rFonts w:asciiTheme="majorHAnsi" w:hAnsiTheme="majorHAnsi" w:cstheme="majorHAnsi"/>
                <w:sz w:val="16"/>
                <w:szCs w:val="16"/>
              </w:rPr>
              <w:t>«AP_modelis_2»</w:t>
            </w:r>
            <w:r w:rsidRPr="007F170A">
              <w:rPr>
                <w:rFonts w:asciiTheme="majorHAnsi" w:hAnsiTheme="majorHAnsi" w:cstheme="majorHAnsi"/>
                <w:sz w:val="16"/>
                <w:szCs w:val="16"/>
              </w:rPr>
              <w:fldChar w:fldCharType="end"/>
            </w:r>
            <w:r w:rsidRPr="007F170A">
              <w:rPr>
                <w:rFonts w:asciiTheme="majorHAnsi" w:hAnsiTheme="majorHAnsi" w:cstheme="majorHAnsi"/>
                <w:sz w:val="16"/>
                <w:szCs w:val="16"/>
              </w:rPr>
              <w:t xml:space="preserve"> </w:t>
            </w:r>
            <w:r w:rsidRPr="007F170A">
              <w:rPr>
                <w:rFonts w:asciiTheme="majorHAnsi" w:hAnsiTheme="majorHAnsi" w:cstheme="majorHAnsi"/>
                <w:sz w:val="16"/>
                <w:szCs w:val="16"/>
              </w:rPr>
              <w:fldChar w:fldCharType="begin"/>
            </w:r>
            <w:r w:rsidRPr="007F170A">
              <w:rPr>
                <w:rFonts w:asciiTheme="majorHAnsi" w:hAnsiTheme="majorHAnsi" w:cstheme="majorHAnsi"/>
                <w:sz w:val="16"/>
                <w:szCs w:val="16"/>
              </w:rPr>
              <w:instrText xml:space="preserve"> MERGEFIELD  AP_diametras_2  \* MERGEFORMAT </w:instrText>
            </w:r>
            <w:r w:rsidRPr="007F170A">
              <w:rPr>
                <w:rFonts w:asciiTheme="majorHAnsi" w:hAnsiTheme="majorHAnsi" w:cstheme="majorHAnsi"/>
                <w:sz w:val="16"/>
                <w:szCs w:val="16"/>
              </w:rPr>
              <w:fldChar w:fldCharType="separate"/>
            </w:r>
            <w:r w:rsidRPr="007F170A">
              <w:rPr>
                <w:rFonts w:asciiTheme="majorHAnsi" w:hAnsiTheme="majorHAnsi" w:cstheme="majorHAnsi"/>
                <w:sz w:val="16"/>
                <w:szCs w:val="16"/>
              </w:rPr>
              <w:t>«AP_diametras_2»</w:t>
            </w:r>
            <w:r w:rsidRPr="007F170A">
              <w:rPr>
                <w:rFonts w:asciiTheme="majorHAnsi" w:hAnsiTheme="majorHAnsi" w:cstheme="majorHAnsi"/>
                <w:sz w:val="16"/>
                <w:szCs w:val="16"/>
              </w:rPr>
              <w:fldChar w:fldCharType="end"/>
            </w:r>
          </w:p>
        </w:tc>
        <w:tc>
          <w:tcPr>
            <w:tcW w:w="1620" w:type="dxa"/>
            <w:vMerge w:val="restart"/>
            <w:shd w:val="clear" w:color="auto" w:fill="C0C0C0"/>
          </w:tcPr>
          <w:p w14:paraId="39B5D848" w14:textId="77777777" w:rsidR="005C377D" w:rsidRPr="007F170A" w:rsidRDefault="005C377D" w:rsidP="000432C2">
            <w:pPr>
              <w:spacing w:after="120"/>
              <w:rPr>
                <w:rFonts w:asciiTheme="majorHAnsi" w:hAnsiTheme="majorHAnsi" w:cstheme="majorHAnsi"/>
                <w:sz w:val="16"/>
                <w:szCs w:val="16"/>
              </w:rPr>
            </w:pPr>
            <w:r w:rsidRPr="007F170A">
              <w:rPr>
                <w:rFonts w:asciiTheme="majorHAnsi" w:hAnsiTheme="majorHAnsi" w:cstheme="majorHAnsi"/>
                <w:sz w:val="16"/>
                <w:szCs w:val="16"/>
              </w:rPr>
              <w:t xml:space="preserve">Patikros data </w:t>
            </w:r>
            <w:r w:rsidRPr="007F170A">
              <w:rPr>
                <w:rFonts w:asciiTheme="majorHAnsi" w:hAnsiTheme="majorHAnsi" w:cstheme="majorHAnsi"/>
                <w:sz w:val="16"/>
                <w:szCs w:val="16"/>
              </w:rPr>
              <w:fldChar w:fldCharType="begin"/>
            </w:r>
            <w:r w:rsidRPr="007F170A">
              <w:rPr>
                <w:rFonts w:asciiTheme="majorHAnsi" w:hAnsiTheme="majorHAnsi" w:cstheme="majorHAnsi"/>
                <w:sz w:val="16"/>
                <w:szCs w:val="16"/>
              </w:rPr>
              <w:instrText xml:space="preserve"> MERGEFIELD  AP_patikr_data_2  \* MERGEFORMAT </w:instrText>
            </w:r>
            <w:r w:rsidRPr="007F170A">
              <w:rPr>
                <w:rFonts w:asciiTheme="majorHAnsi" w:hAnsiTheme="majorHAnsi" w:cstheme="majorHAnsi"/>
                <w:sz w:val="16"/>
                <w:szCs w:val="16"/>
              </w:rPr>
              <w:fldChar w:fldCharType="separate"/>
            </w:r>
            <w:r w:rsidRPr="007F170A">
              <w:rPr>
                <w:rFonts w:asciiTheme="majorHAnsi" w:hAnsiTheme="majorHAnsi" w:cstheme="majorHAnsi"/>
                <w:sz w:val="16"/>
                <w:szCs w:val="16"/>
              </w:rPr>
              <w:t>«AP_patikr_data_2»</w:t>
            </w:r>
            <w:r w:rsidRPr="007F170A">
              <w:rPr>
                <w:rFonts w:asciiTheme="majorHAnsi" w:hAnsiTheme="majorHAnsi" w:cstheme="majorHAnsi"/>
                <w:sz w:val="16"/>
                <w:szCs w:val="16"/>
              </w:rPr>
              <w:fldChar w:fldCharType="end"/>
            </w:r>
          </w:p>
        </w:tc>
        <w:tc>
          <w:tcPr>
            <w:tcW w:w="1440" w:type="dxa"/>
            <w:vMerge w:val="restart"/>
            <w:shd w:val="clear" w:color="auto" w:fill="C0C0C0"/>
          </w:tcPr>
          <w:p w14:paraId="10370931" w14:textId="77777777" w:rsidR="005C377D" w:rsidRPr="007F170A" w:rsidRDefault="005C377D" w:rsidP="000432C2">
            <w:pPr>
              <w:spacing w:after="120"/>
              <w:rPr>
                <w:rFonts w:asciiTheme="majorHAnsi" w:hAnsiTheme="majorHAnsi" w:cstheme="majorHAnsi"/>
                <w:sz w:val="16"/>
                <w:szCs w:val="16"/>
              </w:rPr>
            </w:pPr>
            <w:r w:rsidRPr="007F170A">
              <w:rPr>
                <w:rFonts w:asciiTheme="majorHAnsi" w:hAnsiTheme="majorHAnsi" w:cstheme="majorHAnsi"/>
                <w:sz w:val="16"/>
                <w:szCs w:val="16"/>
              </w:rPr>
              <w:t xml:space="preserve">Prietaiso Nr. </w:t>
            </w:r>
            <w:r w:rsidRPr="007F170A">
              <w:rPr>
                <w:rFonts w:asciiTheme="majorHAnsi" w:hAnsiTheme="majorHAnsi" w:cstheme="majorHAnsi"/>
                <w:sz w:val="16"/>
                <w:szCs w:val="16"/>
              </w:rPr>
              <w:fldChar w:fldCharType="begin"/>
            </w:r>
            <w:r w:rsidRPr="007F170A">
              <w:rPr>
                <w:rFonts w:asciiTheme="majorHAnsi" w:hAnsiTheme="majorHAnsi" w:cstheme="majorHAnsi"/>
                <w:sz w:val="16"/>
                <w:szCs w:val="16"/>
              </w:rPr>
              <w:instrText xml:space="preserve"> MERGEFIELD  AP_nr_2  \* MERGEFORMAT </w:instrText>
            </w:r>
            <w:r w:rsidRPr="007F170A">
              <w:rPr>
                <w:rFonts w:asciiTheme="majorHAnsi" w:hAnsiTheme="majorHAnsi" w:cstheme="majorHAnsi"/>
                <w:sz w:val="16"/>
                <w:szCs w:val="16"/>
              </w:rPr>
              <w:fldChar w:fldCharType="separate"/>
            </w:r>
            <w:r w:rsidRPr="007F170A">
              <w:rPr>
                <w:rFonts w:asciiTheme="majorHAnsi" w:hAnsiTheme="majorHAnsi" w:cstheme="majorHAnsi"/>
                <w:noProof/>
                <w:sz w:val="16"/>
                <w:szCs w:val="16"/>
              </w:rPr>
              <w:t>«AP_nr_2»</w:t>
            </w:r>
            <w:r w:rsidRPr="007F170A">
              <w:rPr>
                <w:rFonts w:asciiTheme="majorHAnsi" w:hAnsiTheme="majorHAnsi" w:cstheme="majorHAnsi"/>
                <w:sz w:val="16"/>
                <w:szCs w:val="16"/>
              </w:rPr>
              <w:fldChar w:fldCharType="end"/>
            </w:r>
          </w:p>
        </w:tc>
        <w:tc>
          <w:tcPr>
            <w:tcW w:w="1620" w:type="dxa"/>
            <w:vMerge w:val="restart"/>
            <w:shd w:val="clear" w:color="auto" w:fill="C0C0C0"/>
          </w:tcPr>
          <w:p w14:paraId="2A6857C5" w14:textId="77777777" w:rsidR="005C377D" w:rsidRPr="007F170A" w:rsidRDefault="005C377D" w:rsidP="000432C2">
            <w:pPr>
              <w:spacing w:after="120"/>
              <w:rPr>
                <w:rFonts w:asciiTheme="majorHAnsi" w:hAnsiTheme="majorHAnsi" w:cstheme="majorHAnsi"/>
                <w:sz w:val="16"/>
                <w:szCs w:val="16"/>
              </w:rPr>
            </w:pPr>
            <w:r w:rsidRPr="007F170A">
              <w:rPr>
                <w:rFonts w:asciiTheme="majorHAnsi" w:hAnsiTheme="majorHAnsi" w:cstheme="majorHAnsi"/>
                <w:sz w:val="16"/>
                <w:szCs w:val="16"/>
              </w:rPr>
              <w:t xml:space="preserve">Rodmenys </w:t>
            </w:r>
            <w:r w:rsidRPr="007F170A">
              <w:rPr>
                <w:rFonts w:asciiTheme="majorHAnsi" w:hAnsiTheme="majorHAnsi" w:cstheme="majorHAnsi"/>
                <w:sz w:val="16"/>
                <w:szCs w:val="16"/>
              </w:rPr>
              <w:fldChar w:fldCharType="begin"/>
            </w:r>
            <w:r w:rsidRPr="007F170A">
              <w:rPr>
                <w:rFonts w:asciiTheme="majorHAnsi" w:hAnsiTheme="majorHAnsi" w:cstheme="majorHAnsi"/>
                <w:sz w:val="16"/>
                <w:szCs w:val="16"/>
              </w:rPr>
              <w:instrText xml:space="preserve"> MERGEFIELD  AP_rodmenys_2  \* MERGEFORMAT </w:instrText>
            </w:r>
            <w:r w:rsidRPr="007F170A">
              <w:rPr>
                <w:rFonts w:asciiTheme="majorHAnsi" w:hAnsiTheme="majorHAnsi" w:cstheme="majorHAnsi"/>
                <w:sz w:val="16"/>
                <w:szCs w:val="16"/>
              </w:rPr>
              <w:fldChar w:fldCharType="separate"/>
            </w:r>
            <w:r w:rsidRPr="007F170A">
              <w:rPr>
                <w:rFonts w:asciiTheme="majorHAnsi" w:hAnsiTheme="majorHAnsi" w:cstheme="majorHAnsi"/>
                <w:sz w:val="16"/>
                <w:szCs w:val="16"/>
              </w:rPr>
              <w:t>«AP_rodmenys_2»</w:t>
            </w:r>
            <w:r w:rsidRPr="007F170A">
              <w:rPr>
                <w:rFonts w:asciiTheme="majorHAnsi" w:hAnsiTheme="majorHAnsi" w:cstheme="majorHAnsi"/>
                <w:sz w:val="16"/>
                <w:szCs w:val="16"/>
              </w:rPr>
              <w:fldChar w:fldCharType="end"/>
            </w:r>
          </w:p>
        </w:tc>
      </w:tr>
      <w:tr w:rsidR="005C377D" w:rsidRPr="007F170A" w14:paraId="36E0C313" w14:textId="77777777" w:rsidTr="000432C2">
        <w:trPr>
          <w:trHeight w:val="187"/>
        </w:trPr>
        <w:tc>
          <w:tcPr>
            <w:tcW w:w="2538" w:type="dxa"/>
            <w:tcBorders>
              <w:top w:val="nil"/>
              <w:left w:val="single" w:sz="4" w:space="0" w:color="auto"/>
              <w:bottom w:val="single" w:sz="4" w:space="0" w:color="auto"/>
              <w:right w:val="single" w:sz="4" w:space="0" w:color="auto"/>
            </w:tcBorders>
            <w:shd w:val="clear" w:color="auto" w:fill="C0C0C0"/>
          </w:tcPr>
          <w:p w14:paraId="007A5CB1" w14:textId="77777777" w:rsidR="005C377D" w:rsidRPr="007F170A" w:rsidRDefault="005C377D" w:rsidP="000432C2">
            <w:pPr>
              <w:spacing w:after="120"/>
              <w:rPr>
                <w:rFonts w:asciiTheme="majorHAnsi" w:hAnsiTheme="majorHAnsi" w:cstheme="majorHAnsi"/>
                <w:sz w:val="16"/>
                <w:szCs w:val="16"/>
              </w:rPr>
            </w:pPr>
          </w:p>
        </w:tc>
        <w:tc>
          <w:tcPr>
            <w:tcW w:w="2250" w:type="dxa"/>
            <w:vMerge/>
            <w:tcBorders>
              <w:left w:val="single" w:sz="4" w:space="0" w:color="auto"/>
              <w:bottom w:val="single" w:sz="4" w:space="0" w:color="auto"/>
            </w:tcBorders>
            <w:shd w:val="clear" w:color="auto" w:fill="C0C0C0"/>
          </w:tcPr>
          <w:p w14:paraId="71429956" w14:textId="77777777" w:rsidR="005C377D" w:rsidRPr="007F170A" w:rsidRDefault="005C377D" w:rsidP="000432C2">
            <w:pPr>
              <w:spacing w:after="120"/>
              <w:rPr>
                <w:rFonts w:asciiTheme="majorHAnsi" w:hAnsiTheme="majorHAnsi" w:cstheme="majorHAnsi"/>
                <w:sz w:val="16"/>
                <w:szCs w:val="16"/>
              </w:rPr>
            </w:pPr>
          </w:p>
        </w:tc>
        <w:tc>
          <w:tcPr>
            <w:tcW w:w="1620" w:type="dxa"/>
            <w:vMerge/>
            <w:tcBorders>
              <w:bottom w:val="single" w:sz="4" w:space="0" w:color="auto"/>
            </w:tcBorders>
            <w:shd w:val="clear" w:color="auto" w:fill="C0C0C0"/>
          </w:tcPr>
          <w:p w14:paraId="23016A70" w14:textId="77777777" w:rsidR="005C377D" w:rsidRPr="007F170A" w:rsidRDefault="005C377D" w:rsidP="000432C2">
            <w:pPr>
              <w:spacing w:after="120"/>
              <w:rPr>
                <w:rFonts w:asciiTheme="majorHAnsi" w:hAnsiTheme="majorHAnsi" w:cstheme="majorHAnsi"/>
                <w:sz w:val="16"/>
                <w:szCs w:val="16"/>
              </w:rPr>
            </w:pPr>
          </w:p>
        </w:tc>
        <w:tc>
          <w:tcPr>
            <w:tcW w:w="1440" w:type="dxa"/>
            <w:vMerge/>
            <w:tcBorders>
              <w:bottom w:val="single" w:sz="4" w:space="0" w:color="auto"/>
            </w:tcBorders>
            <w:shd w:val="clear" w:color="auto" w:fill="C0C0C0"/>
          </w:tcPr>
          <w:p w14:paraId="085D02D0" w14:textId="77777777" w:rsidR="005C377D" w:rsidRPr="007F170A" w:rsidRDefault="005C377D" w:rsidP="000432C2">
            <w:pPr>
              <w:spacing w:after="120"/>
              <w:rPr>
                <w:rFonts w:asciiTheme="majorHAnsi" w:hAnsiTheme="majorHAnsi" w:cstheme="majorHAnsi"/>
                <w:sz w:val="16"/>
                <w:szCs w:val="16"/>
              </w:rPr>
            </w:pPr>
          </w:p>
        </w:tc>
        <w:tc>
          <w:tcPr>
            <w:tcW w:w="1620" w:type="dxa"/>
            <w:vMerge/>
            <w:tcBorders>
              <w:bottom w:val="single" w:sz="4" w:space="0" w:color="auto"/>
            </w:tcBorders>
            <w:shd w:val="clear" w:color="auto" w:fill="C0C0C0"/>
          </w:tcPr>
          <w:p w14:paraId="73419AE9" w14:textId="77777777" w:rsidR="005C377D" w:rsidRPr="007F170A" w:rsidRDefault="005C377D" w:rsidP="000432C2">
            <w:pPr>
              <w:spacing w:after="120"/>
              <w:rPr>
                <w:rFonts w:asciiTheme="majorHAnsi" w:hAnsiTheme="majorHAnsi" w:cstheme="majorHAnsi"/>
                <w:sz w:val="16"/>
                <w:szCs w:val="16"/>
              </w:rPr>
            </w:pPr>
          </w:p>
        </w:tc>
      </w:tr>
      <w:tr w:rsidR="005C377D" w:rsidRPr="007F170A" w14:paraId="4879F736" w14:textId="77777777" w:rsidTr="000432C2">
        <w:tc>
          <w:tcPr>
            <w:tcW w:w="2538" w:type="dxa"/>
            <w:tcBorders>
              <w:top w:val="single" w:sz="4" w:space="0" w:color="auto"/>
              <w:left w:val="single" w:sz="4" w:space="0" w:color="auto"/>
              <w:bottom w:val="nil"/>
              <w:right w:val="single" w:sz="4" w:space="0" w:color="auto"/>
            </w:tcBorders>
            <w:shd w:val="clear" w:color="auto" w:fill="C0C0C0"/>
          </w:tcPr>
          <w:p w14:paraId="67A86F11" w14:textId="77777777" w:rsidR="005C377D" w:rsidRPr="007F170A" w:rsidRDefault="005C377D" w:rsidP="000432C2">
            <w:pPr>
              <w:spacing w:after="120"/>
              <w:rPr>
                <w:rFonts w:asciiTheme="majorHAnsi" w:hAnsiTheme="majorHAnsi" w:cstheme="majorHAnsi"/>
                <w:sz w:val="16"/>
                <w:szCs w:val="16"/>
              </w:rPr>
            </w:pPr>
            <w:r w:rsidRPr="007F170A">
              <w:rPr>
                <w:rFonts w:asciiTheme="majorHAnsi" w:hAnsiTheme="majorHAnsi" w:cstheme="majorHAnsi"/>
                <w:sz w:val="16"/>
                <w:szCs w:val="16"/>
              </w:rPr>
              <w:t xml:space="preserve">Apskaitos prietaisas  </w:t>
            </w:r>
            <w:r w:rsidRPr="007F170A">
              <w:rPr>
                <w:rFonts w:asciiTheme="majorHAnsi" w:hAnsiTheme="majorHAnsi" w:cstheme="majorHAnsi"/>
                <w:sz w:val="16"/>
                <w:szCs w:val="16"/>
              </w:rPr>
              <w:fldChar w:fldCharType="begin"/>
            </w:r>
            <w:r w:rsidRPr="007F170A">
              <w:rPr>
                <w:rFonts w:asciiTheme="majorHAnsi" w:hAnsiTheme="majorHAnsi" w:cstheme="majorHAnsi"/>
                <w:sz w:val="16"/>
                <w:szCs w:val="16"/>
              </w:rPr>
              <w:instrText xml:space="preserve"> MERGEFIELD  AP_tipas_4  \* MERGEFORMAT </w:instrText>
            </w:r>
            <w:r w:rsidRPr="007F170A">
              <w:rPr>
                <w:rFonts w:asciiTheme="majorHAnsi" w:hAnsiTheme="majorHAnsi" w:cstheme="majorHAnsi"/>
                <w:sz w:val="16"/>
                <w:szCs w:val="16"/>
              </w:rPr>
              <w:fldChar w:fldCharType="separate"/>
            </w:r>
            <w:r w:rsidRPr="007F170A">
              <w:rPr>
                <w:rFonts w:asciiTheme="majorHAnsi" w:hAnsiTheme="majorHAnsi" w:cstheme="majorHAnsi"/>
                <w:sz w:val="16"/>
                <w:szCs w:val="16"/>
              </w:rPr>
              <w:t>«AP_tipas_4»</w:t>
            </w:r>
            <w:r w:rsidRPr="007F170A">
              <w:rPr>
                <w:rFonts w:asciiTheme="majorHAnsi" w:hAnsiTheme="majorHAnsi" w:cstheme="majorHAnsi"/>
                <w:sz w:val="16"/>
                <w:szCs w:val="16"/>
              </w:rPr>
              <w:fldChar w:fldCharType="end"/>
            </w:r>
          </w:p>
        </w:tc>
        <w:tc>
          <w:tcPr>
            <w:tcW w:w="2250" w:type="dxa"/>
            <w:vMerge w:val="restart"/>
            <w:tcBorders>
              <w:left w:val="single" w:sz="4" w:space="0" w:color="auto"/>
            </w:tcBorders>
            <w:shd w:val="clear" w:color="auto" w:fill="C0C0C0"/>
          </w:tcPr>
          <w:p w14:paraId="43B9BDBC" w14:textId="77777777" w:rsidR="005C377D" w:rsidRPr="007F170A" w:rsidRDefault="005C377D" w:rsidP="000432C2">
            <w:pPr>
              <w:spacing w:after="120"/>
              <w:rPr>
                <w:rFonts w:asciiTheme="majorHAnsi" w:hAnsiTheme="majorHAnsi" w:cstheme="majorHAnsi"/>
                <w:sz w:val="16"/>
                <w:szCs w:val="16"/>
              </w:rPr>
            </w:pPr>
            <w:r w:rsidRPr="007F170A">
              <w:rPr>
                <w:rFonts w:asciiTheme="majorHAnsi" w:hAnsiTheme="majorHAnsi" w:cstheme="majorHAnsi"/>
                <w:sz w:val="16"/>
                <w:szCs w:val="16"/>
              </w:rPr>
              <w:t xml:space="preserve">Tipas, diametras </w:t>
            </w:r>
            <w:r w:rsidRPr="007F170A">
              <w:rPr>
                <w:rFonts w:asciiTheme="majorHAnsi" w:hAnsiTheme="majorHAnsi" w:cstheme="majorHAnsi"/>
                <w:sz w:val="16"/>
                <w:szCs w:val="16"/>
              </w:rPr>
              <w:fldChar w:fldCharType="begin"/>
            </w:r>
            <w:r w:rsidRPr="007F170A">
              <w:rPr>
                <w:rFonts w:asciiTheme="majorHAnsi" w:hAnsiTheme="majorHAnsi" w:cstheme="majorHAnsi"/>
                <w:sz w:val="16"/>
                <w:szCs w:val="16"/>
              </w:rPr>
              <w:instrText xml:space="preserve"> MERGEFIELD  AP_modelis_4  \* MERGEFORMAT </w:instrText>
            </w:r>
            <w:r w:rsidRPr="007F170A">
              <w:rPr>
                <w:rFonts w:asciiTheme="majorHAnsi" w:hAnsiTheme="majorHAnsi" w:cstheme="majorHAnsi"/>
                <w:sz w:val="16"/>
                <w:szCs w:val="16"/>
              </w:rPr>
              <w:fldChar w:fldCharType="separate"/>
            </w:r>
            <w:r w:rsidRPr="007F170A">
              <w:rPr>
                <w:rFonts w:asciiTheme="majorHAnsi" w:hAnsiTheme="majorHAnsi" w:cstheme="majorHAnsi"/>
                <w:sz w:val="16"/>
                <w:szCs w:val="16"/>
              </w:rPr>
              <w:t>«AP_modelis_4»</w:t>
            </w:r>
            <w:r w:rsidRPr="007F170A">
              <w:rPr>
                <w:rFonts w:asciiTheme="majorHAnsi" w:hAnsiTheme="majorHAnsi" w:cstheme="majorHAnsi"/>
                <w:sz w:val="16"/>
                <w:szCs w:val="16"/>
              </w:rPr>
              <w:fldChar w:fldCharType="end"/>
            </w:r>
            <w:r w:rsidRPr="007F170A">
              <w:rPr>
                <w:rFonts w:asciiTheme="majorHAnsi" w:hAnsiTheme="majorHAnsi" w:cstheme="majorHAnsi"/>
                <w:sz w:val="16"/>
                <w:szCs w:val="16"/>
              </w:rPr>
              <w:t xml:space="preserve"> </w:t>
            </w:r>
            <w:r w:rsidRPr="007F170A">
              <w:rPr>
                <w:rFonts w:asciiTheme="majorHAnsi" w:hAnsiTheme="majorHAnsi" w:cstheme="majorHAnsi"/>
                <w:sz w:val="16"/>
                <w:szCs w:val="16"/>
              </w:rPr>
              <w:fldChar w:fldCharType="begin"/>
            </w:r>
            <w:r w:rsidRPr="007F170A">
              <w:rPr>
                <w:rFonts w:asciiTheme="majorHAnsi" w:hAnsiTheme="majorHAnsi" w:cstheme="majorHAnsi"/>
                <w:sz w:val="16"/>
                <w:szCs w:val="16"/>
              </w:rPr>
              <w:instrText xml:space="preserve"> MERGEFIELD  AP_diametras_4  \* MERGEFORMAT </w:instrText>
            </w:r>
            <w:r w:rsidRPr="007F170A">
              <w:rPr>
                <w:rFonts w:asciiTheme="majorHAnsi" w:hAnsiTheme="majorHAnsi" w:cstheme="majorHAnsi"/>
                <w:sz w:val="16"/>
                <w:szCs w:val="16"/>
              </w:rPr>
              <w:fldChar w:fldCharType="separate"/>
            </w:r>
            <w:r w:rsidRPr="007F170A">
              <w:rPr>
                <w:rFonts w:asciiTheme="majorHAnsi" w:hAnsiTheme="majorHAnsi" w:cstheme="majorHAnsi"/>
                <w:sz w:val="16"/>
                <w:szCs w:val="16"/>
              </w:rPr>
              <w:t>«AP_diametras_4»</w:t>
            </w:r>
            <w:r w:rsidRPr="007F170A">
              <w:rPr>
                <w:rFonts w:asciiTheme="majorHAnsi" w:hAnsiTheme="majorHAnsi" w:cstheme="majorHAnsi"/>
                <w:sz w:val="16"/>
                <w:szCs w:val="16"/>
              </w:rPr>
              <w:fldChar w:fldCharType="end"/>
            </w:r>
          </w:p>
        </w:tc>
        <w:tc>
          <w:tcPr>
            <w:tcW w:w="1620" w:type="dxa"/>
            <w:vMerge w:val="restart"/>
            <w:shd w:val="clear" w:color="auto" w:fill="C0C0C0"/>
          </w:tcPr>
          <w:p w14:paraId="47B0B7FA" w14:textId="77777777" w:rsidR="005C377D" w:rsidRPr="007F170A" w:rsidRDefault="005C377D" w:rsidP="000432C2">
            <w:pPr>
              <w:spacing w:after="120"/>
              <w:rPr>
                <w:rFonts w:asciiTheme="majorHAnsi" w:hAnsiTheme="majorHAnsi" w:cstheme="majorHAnsi"/>
                <w:sz w:val="16"/>
                <w:szCs w:val="16"/>
              </w:rPr>
            </w:pPr>
            <w:r w:rsidRPr="007F170A">
              <w:rPr>
                <w:rFonts w:asciiTheme="majorHAnsi" w:hAnsiTheme="majorHAnsi" w:cstheme="majorHAnsi"/>
                <w:sz w:val="16"/>
                <w:szCs w:val="16"/>
              </w:rPr>
              <w:t xml:space="preserve">Patikros data </w:t>
            </w:r>
            <w:r w:rsidRPr="007F170A">
              <w:rPr>
                <w:rFonts w:asciiTheme="majorHAnsi" w:hAnsiTheme="majorHAnsi" w:cstheme="majorHAnsi"/>
                <w:sz w:val="16"/>
                <w:szCs w:val="16"/>
              </w:rPr>
              <w:fldChar w:fldCharType="begin"/>
            </w:r>
            <w:r w:rsidRPr="007F170A">
              <w:rPr>
                <w:rFonts w:asciiTheme="majorHAnsi" w:hAnsiTheme="majorHAnsi" w:cstheme="majorHAnsi"/>
                <w:sz w:val="16"/>
                <w:szCs w:val="16"/>
              </w:rPr>
              <w:instrText xml:space="preserve"> MERGEFIELD  AP_patikr_data_4  \* MERGEFORMAT </w:instrText>
            </w:r>
            <w:r w:rsidRPr="007F170A">
              <w:rPr>
                <w:rFonts w:asciiTheme="majorHAnsi" w:hAnsiTheme="majorHAnsi" w:cstheme="majorHAnsi"/>
                <w:sz w:val="16"/>
                <w:szCs w:val="16"/>
              </w:rPr>
              <w:fldChar w:fldCharType="separate"/>
            </w:r>
            <w:r w:rsidRPr="007F170A">
              <w:rPr>
                <w:rFonts w:asciiTheme="majorHAnsi" w:hAnsiTheme="majorHAnsi" w:cstheme="majorHAnsi"/>
                <w:sz w:val="16"/>
                <w:szCs w:val="16"/>
              </w:rPr>
              <w:t>«AP_patikr_data_4»</w:t>
            </w:r>
            <w:r w:rsidRPr="007F170A">
              <w:rPr>
                <w:rFonts w:asciiTheme="majorHAnsi" w:hAnsiTheme="majorHAnsi" w:cstheme="majorHAnsi"/>
                <w:sz w:val="16"/>
                <w:szCs w:val="16"/>
              </w:rPr>
              <w:fldChar w:fldCharType="end"/>
            </w:r>
          </w:p>
        </w:tc>
        <w:tc>
          <w:tcPr>
            <w:tcW w:w="1440" w:type="dxa"/>
            <w:vMerge w:val="restart"/>
            <w:shd w:val="clear" w:color="auto" w:fill="C0C0C0"/>
          </w:tcPr>
          <w:p w14:paraId="618ED420" w14:textId="77777777" w:rsidR="005C377D" w:rsidRPr="007F170A" w:rsidRDefault="005C377D" w:rsidP="000432C2">
            <w:pPr>
              <w:spacing w:after="120"/>
              <w:rPr>
                <w:rFonts w:asciiTheme="majorHAnsi" w:hAnsiTheme="majorHAnsi" w:cstheme="majorHAnsi"/>
                <w:sz w:val="16"/>
                <w:szCs w:val="16"/>
              </w:rPr>
            </w:pPr>
            <w:r w:rsidRPr="007F170A">
              <w:rPr>
                <w:rFonts w:asciiTheme="majorHAnsi" w:hAnsiTheme="majorHAnsi" w:cstheme="majorHAnsi"/>
                <w:sz w:val="16"/>
                <w:szCs w:val="16"/>
              </w:rPr>
              <w:t xml:space="preserve">Prietaiso Nr. </w:t>
            </w:r>
            <w:r w:rsidRPr="007F170A">
              <w:rPr>
                <w:rFonts w:asciiTheme="majorHAnsi" w:hAnsiTheme="majorHAnsi" w:cstheme="majorHAnsi"/>
                <w:sz w:val="16"/>
                <w:szCs w:val="16"/>
              </w:rPr>
              <w:fldChar w:fldCharType="begin"/>
            </w:r>
            <w:r w:rsidRPr="007F170A">
              <w:rPr>
                <w:rFonts w:asciiTheme="majorHAnsi" w:hAnsiTheme="majorHAnsi" w:cstheme="majorHAnsi"/>
                <w:sz w:val="16"/>
                <w:szCs w:val="16"/>
              </w:rPr>
              <w:instrText xml:space="preserve"> MERGEFIELD  AP_nr_4  \* MERGEFORMAT </w:instrText>
            </w:r>
            <w:r w:rsidRPr="007F170A">
              <w:rPr>
                <w:rFonts w:asciiTheme="majorHAnsi" w:hAnsiTheme="majorHAnsi" w:cstheme="majorHAnsi"/>
                <w:sz w:val="16"/>
                <w:szCs w:val="16"/>
              </w:rPr>
              <w:fldChar w:fldCharType="separate"/>
            </w:r>
            <w:r w:rsidRPr="007F170A">
              <w:rPr>
                <w:rFonts w:asciiTheme="majorHAnsi" w:hAnsiTheme="majorHAnsi" w:cstheme="majorHAnsi"/>
                <w:noProof/>
                <w:sz w:val="16"/>
                <w:szCs w:val="16"/>
              </w:rPr>
              <w:t>«AP_nr_4»</w:t>
            </w:r>
            <w:r w:rsidRPr="007F170A">
              <w:rPr>
                <w:rFonts w:asciiTheme="majorHAnsi" w:hAnsiTheme="majorHAnsi" w:cstheme="majorHAnsi"/>
                <w:sz w:val="16"/>
                <w:szCs w:val="16"/>
              </w:rPr>
              <w:fldChar w:fldCharType="end"/>
            </w:r>
          </w:p>
        </w:tc>
        <w:tc>
          <w:tcPr>
            <w:tcW w:w="1620" w:type="dxa"/>
            <w:vMerge w:val="restart"/>
            <w:shd w:val="clear" w:color="auto" w:fill="C0C0C0"/>
          </w:tcPr>
          <w:p w14:paraId="3F6CB574" w14:textId="77777777" w:rsidR="005C377D" w:rsidRPr="007F170A" w:rsidRDefault="005C377D" w:rsidP="000432C2">
            <w:pPr>
              <w:spacing w:after="120"/>
              <w:rPr>
                <w:rFonts w:asciiTheme="majorHAnsi" w:hAnsiTheme="majorHAnsi" w:cstheme="majorHAnsi"/>
                <w:sz w:val="16"/>
                <w:szCs w:val="16"/>
              </w:rPr>
            </w:pPr>
            <w:r w:rsidRPr="007F170A">
              <w:rPr>
                <w:rFonts w:asciiTheme="majorHAnsi" w:hAnsiTheme="majorHAnsi" w:cstheme="majorHAnsi"/>
                <w:sz w:val="16"/>
                <w:szCs w:val="16"/>
              </w:rPr>
              <w:t xml:space="preserve">Rodmenys </w:t>
            </w:r>
            <w:r w:rsidRPr="007F170A">
              <w:rPr>
                <w:rFonts w:asciiTheme="majorHAnsi" w:hAnsiTheme="majorHAnsi" w:cstheme="majorHAnsi"/>
                <w:sz w:val="16"/>
                <w:szCs w:val="16"/>
              </w:rPr>
              <w:fldChar w:fldCharType="begin"/>
            </w:r>
            <w:r w:rsidRPr="007F170A">
              <w:rPr>
                <w:rFonts w:asciiTheme="majorHAnsi" w:hAnsiTheme="majorHAnsi" w:cstheme="majorHAnsi"/>
                <w:sz w:val="16"/>
                <w:szCs w:val="16"/>
              </w:rPr>
              <w:instrText xml:space="preserve"> MERGEFIELD  AP_rodmenys_4  \* MERGEFORMAT </w:instrText>
            </w:r>
            <w:r w:rsidRPr="007F170A">
              <w:rPr>
                <w:rFonts w:asciiTheme="majorHAnsi" w:hAnsiTheme="majorHAnsi" w:cstheme="majorHAnsi"/>
                <w:sz w:val="16"/>
                <w:szCs w:val="16"/>
              </w:rPr>
              <w:fldChar w:fldCharType="separate"/>
            </w:r>
            <w:r w:rsidRPr="007F170A">
              <w:rPr>
                <w:rFonts w:asciiTheme="majorHAnsi" w:hAnsiTheme="majorHAnsi" w:cstheme="majorHAnsi"/>
                <w:sz w:val="16"/>
                <w:szCs w:val="16"/>
              </w:rPr>
              <w:t>«AP_rodmenys_4»</w:t>
            </w:r>
            <w:r w:rsidRPr="007F170A">
              <w:rPr>
                <w:rFonts w:asciiTheme="majorHAnsi" w:hAnsiTheme="majorHAnsi" w:cstheme="majorHAnsi"/>
                <w:sz w:val="16"/>
                <w:szCs w:val="16"/>
              </w:rPr>
              <w:fldChar w:fldCharType="end"/>
            </w:r>
          </w:p>
        </w:tc>
      </w:tr>
      <w:tr w:rsidR="005C377D" w:rsidRPr="007F170A" w14:paraId="4A71E0DD" w14:textId="77777777" w:rsidTr="000432C2">
        <w:trPr>
          <w:trHeight w:val="222"/>
        </w:trPr>
        <w:tc>
          <w:tcPr>
            <w:tcW w:w="2538" w:type="dxa"/>
            <w:tcBorders>
              <w:top w:val="nil"/>
              <w:left w:val="single" w:sz="4" w:space="0" w:color="auto"/>
              <w:bottom w:val="single" w:sz="4" w:space="0" w:color="auto"/>
              <w:right w:val="single" w:sz="4" w:space="0" w:color="auto"/>
            </w:tcBorders>
            <w:shd w:val="clear" w:color="auto" w:fill="C0C0C0"/>
          </w:tcPr>
          <w:p w14:paraId="0A0DA4D1" w14:textId="77777777" w:rsidR="005C377D" w:rsidRPr="007F170A" w:rsidRDefault="005C377D" w:rsidP="000432C2">
            <w:pPr>
              <w:spacing w:after="120"/>
              <w:rPr>
                <w:rFonts w:asciiTheme="majorHAnsi" w:hAnsiTheme="majorHAnsi" w:cstheme="majorHAnsi"/>
                <w:sz w:val="16"/>
                <w:szCs w:val="16"/>
              </w:rPr>
            </w:pPr>
          </w:p>
        </w:tc>
        <w:tc>
          <w:tcPr>
            <w:tcW w:w="2250" w:type="dxa"/>
            <w:vMerge/>
            <w:tcBorders>
              <w:left w:val="single" w:sz="4" w:space="0" w:color="auto"/>
              <w:bottom w:val="single" w:sz="4" w:space="0" w:color="auto"/>
            </w:tcBorders>
            <w:shd w:val="clear" w:color="auto" w:fill="C0C0C0"/>
          </w:tcPr>
          <w:p w14:paraId="4878A35E" w14:textId="77777777" w:rsidR="005C377D" w:rsidRPr="007F170A" w:rsidRDefault="005C377D" w:rsidP="000432C2">
            <w:pPr>
              <w:spacing w:after="120"/>
              <w:rPr>
                <w:rFonts w:asciiTheme="majorHAnsi" w:hAnsiTheme="majorHAnsi" w:cstheme="majorHAnsi"/>
                <w:sz w:val="16"/>
                <w:szCs w:val="16"/>
              </w:rPr>
            </w:pPr>
          </w:p>
        </w:tc>
        <w:tc>
          <w:tcPr>
            <w:tcW w:w="1620" w:type="dxa"/>
            <w:vMerge/>
            <w:tcBorders>
              <w:bottom w:val="single" w:sz="4" w:space="0" w:color="auto"/>
            </w:tcBorders>
            <w:shd w:val="clear" w:color="auto" w:fill="C0C0C0"/>
          </w:tcPr>
          <w:p w14:paraId="572024E3" w14:textId="77777777" w:rsidR="005C377D" w:rsidRPr="007F170A" w:rsidRDefault="005C377D" w:rsidP="000432C2">
            <w:pPr>
              <w:spacing w:after="120"/>
              <w:rPr>
                <w:rFonts w:asciiTheme="majorHAnsi" w:hAnsiTheme="majorHAnsi" w:cstheme="majorHAnsi"/>
                <w:sz w:val="16"/>
                <w:szCs w:val="16"/>
              </w:rPr>
            </w:pPr>
          </w:p>
        </w:tc>
        <w:tc>
          <w:tcPr>
            <w:tcW w:w="1440" w:type="dxa"/>
            <w:vMerge/>
            <w:tcBorders>
              <w:bottom w:val="single" w:sz="4" w:space="0" w:color="auto"/>
            </w:tcBorders>
            <w:shd w:val="clear" w:color="auto" w:fill="C0C0C0"/>
          </w:tcPr>
          <w:p w14:paraId="07340D35" w14:textId="77777777" w:rsidR="005C377D" w:rsidRPr="007F170A" w:rsidRDefault="005C377D" w:rsidP="000432C2">
            <w:pPr>
              <w:spacing w:after="120"/>
              <w:rPr>
                <w:rFonts w:asciiTheme="majorHAnsi" w:hAnsiTheme="majorHAnsi" w:cstheme="majorHAnsi"/>
                <w:sz w:val="16"/>
                <w:szCs w:val="16"/>
              </w:rPr>
            </w:pPr>
          </w:p>
        </w:tc>
        <w:tc>
          <w:tcPr>
            <w:tcW w:w="1620" w:type="dxa"/>
            <w:vMerge/>
            <w:tcBorders>
              <w:bottom w:val="single" w:sz="4" w:space="0" w:color="auto"/>
            </w:tcBorders>
            <w:shd w:val="clear" w:color="auto" w:fill="C0C0C0"/>
          </w:tcPr>
          <w:p w14:paraId="72EB5D94" w14:textId="77777777" w:rsidR="005C377D" w:rsidRPr="007F170A" w:rsidRDefault="005C377D" w:rsidP="000432C2">
            <w:pPr>
              <w:spacing w:after="120"/>
              <w:rPr>
                <w:rFonts w:asciiTheme="majorHAnsi" w:hAnsiTheme="majorHAnsi" w:cstheme="majorHAnsi"/>
                <w:sz w:val="16"/>
                <w:szCs w:val="16"/>
              </w:rPr>
            </w:pPr>
          </w:p>
        </w:tc>
      </w:tr>
      <w:tr w:rsidR="005C377D" w:rsidRPr="007F170A" w14:paraId="11D2A2CB" w14:textId="77777777" w:rsidTr="000432C2">
        <w:tc>
          <w:tcPr>
            <w:tcW w:w="2538" w:type="dxa"/>
            <w:tcBorders>
              <w:top w:val="single" w:sz="4" w:space="0" w:color="auto"/>
              <w:left w:val="single" w:sz="4" w:space="0" w:color="auto"/>
              <w:bottom w:val="nil"/>
              <w:right w:val="single" w:sz="4" w:space="0" w:color="auto"/>
            </w:tcBorders>
            <w:shd w:val="clear" w:color="auto" w:fill="C0C0C0"/>
          </w:tcPr>
          <w:p w14:paraId="0DCC5FEC" w14:textId="77777777" w:rsidR="005C377D" w:rsidRPr="007F170A" w:rsidRDefault="005C377D" w:rsidP="000432C2">
            <w:pPr>
              <w:spacing w:after="120"/>
              <w:rPr>
                <w:rFonts w:asciiTheme="majorHAnsi" w:hAnsiTheme="majorHAnsi" w:cstheme="majorHAnsi"/>
                <w:sz w:val="16"/>
                <w:szCs w:val="16"/>
              </w:rPr>
            </w:pPr>
            <w:r w:rsidRPr="007F170A">
              <w:rPr>
                <w:rFonts w:asciiTheme="majorHAnsi" w:hAnsiTheme="majorHAnsi" w:cstheme="majorHAnsi"/>
                <w:sz w:val="16"/>
                <w:szCs w:val="16"/>
              </w:rPr>
              <w:t xml:space="preserve">Apskaitos prietaisas </w:t>
            </w:r>
            <w:r w:rsidRPr="007F170A">
              <w:rPr>
                <w:rFonts w:asciiTheme="majorHAnsi" w:hAnsiTheme="majorHAnsi" w:cstheme="majorHAnsi"/>
                <w:sz w:val="16"/>
                <w:szCs w:val="16"/>
              </w:rPr>
              <w:fldChar w:fldCharType="begin"/>
            </w:r>
            <w:r w:rsidRPr="007F170A">
              <w:rPr>
                <w:rFonts w:asciiTheme="majorHAnsi" w:hAnsiTheme="majorHAnsi" w:cstheme="majorHAnsi"/>
                <w:sz w:val="16"/>
                <w:szCs w:val="16"/>
              </w:rPr>
              <w:instrText xml:space="preserve"> MERGEFIELD  AP_tipas_6  \* MERGEFORMAT </w:instrText>
            </w:r>
            <w:r w:rsidRPr="007F170A">
              <w:rPr>
                <w:rFonts w:asciiTheme="majorHAnsi" w:hAnsiTheme="majorHAnsi" w:cstheme="majorHAnsi"/>
                <w:sz w:val="16"/>
                <w:szCs w:val="16"/>
              </w:rPr>
              <w:fldChar w:fldCharType="separate"/>
            </w:r>
            <w:r w:rsidRPr="007F170A">
              <w:rPr>
                <w:rFonts w:asciiTheme="majorHAnsi" w:hAnsiTheme="majorHAnsi" w:cstheme="majorHAnsi"/>
                <w:sz w:val="16"/>
                <w:szCs w:val="16"/>
              </w:rPr>
              <w:t>«AP_tipas_6»</w:t>
            </w:r>
            <w:r w:rsidRPr="007F170A">
              <w:rPr>
                <w:rFonts w:asciiTheme="majorHAnsi" w:hAnsiTheme="majorHAnsi" w:cstheme="majorHAnsi"/>
                <w:sz w:val="16"/>
                <w:szCs w:val="16"/>
              </w:rPr>
              <w:fldChar w:fldCharType="end"/>
            </w:r>
          </w:p>
        </w:tc>
        <w:tc>
          <w:tcPr>
            <w:tcW w:w="2250" w:type="dxa"/>
            <w:vMerge w:val="restart"/>
            <w:tcBorders>
              <w:left w:val="single" w:sz="4" w:space="0" w:color="auto"/>
            </w:tcBorders>
            <w:shd w:val="clear" w:color="auto" w:fill="C0C0C0"/>
          </w:tcPr>
          <w:p w14:paraId="748887D8" w14:textId="77777777" w:rsidR="005C377D" w:rsidRPr="007F170A" w:rsidRDefault="005C377D" w:rsidP="000432C2">
            <w:pPr>
              <w:spacing w:after="120"/>
              <w:rPr>
                <w:rFonts w:asciiTheme="majorHAnsi" w:hAnsiTheme="majorHAnsi" w:cstheme="majorHAnsi"/>
                <w:sz w:val="16"/>
                <w:szCs w:val="16"/>
              </w:rPr>
            </w:pPr>
            <w:r w:rsidRPr="007F170A">
              <w:rPr>
                <w:rFonts w:asciiTheme="majorHAnsi" w:hAnsiTheme="majorHAnsi" w:cstheme="majorHAnsi"/>
                <w:sz w:val="16"/>
                <w:szCs w:val="16"/>
              </w:rPr>
              <w:t xml:space="preserve">Tipas, diametras </w:t>
            </w:r>
            <w:r w:rsidRPr="007F170A">
              <w:rPr>
                <w:rFonts w:asciiTheme="majorHAnsi" w:hAnsiTheme="majorHAnsi" w:cstheme="majorHAnsi"/>
                <w:sz w:val="16"/>
                <w:szCs w:val="16"/>
              </w:rPr>
              <w:fldChar w:fldCharType="begin"/>
            </w:r>
            <w:r w:rsidRPr="007F170A">
              <w:rPr>
                <w:rFonts w:asciiTheme="majorHAnsi" w:hAnsiTheme="majorHAnsi" w:cstheme="majorHAnsi"/>
                <w:sz w:val="16"/>
                <w:szCs w:val="16"/>
              </w:rPr>
              <w:instrText xml:space="preserve"> MERGEFIELD  AP_modelis_6  \* MERGEFORMAT </w:instrText>
            </w:r>
            <w:r w:rsidRPr="007F170A">
              <w:rPr>
                <w:rFonts w:asciiTheme="majorHAnsi" w:hAnsiTheme="majorHAnsi" w:cstheme="majorHAnsi"/>
                <w:sz w:val="16"/>
                <w:szCs w:val="16"/>
              </w:rPr>
              <w:fldChar w:fldCharType="separate"/>
            </w:r>
            <w:r w:rsidRPr="007F170A">
              <w:rPr>
                <w:rFonts w:asciiTheme="majorHAnsi" w:hAnsiTheme="majorHAnsi" w:cstheme="majorHAnsi"/>
                <w:sz w:val="16"/>
                <w:szCs w:val="16"/>
              </w:rPr>
              <w:t>«AP_modelis_6»</w:t>
            </w:r>
            <w:r w:rsidRPr="007F170A">
              <w:rPr>
                <w:rFonts w:asciiTheme="majorHAnsi" w:hAnsiTheme="majorHAnsi" w:cstheme="majorHAnsi"/>
                <w:sz w:val="16"/>
                <w:szCs w:val="16"/>
              </w:rPr>
              <w:fldChar w:fldCharType="end"/>
            </w:r>
            <w:r w:rsidRPr="007F170A">
              <w:rPr>
                <w:rFonts w:asciiTheme="majorHAnsi" w:hAnsiTheme="majorHAnsi" w:cstheme="majorHAnsi"/>
                <w:sz w:val="16"/>
                <w:szCs w:val="16"/>
              </w:rPr>
              <w:t xml:space="preserve"> </w:t>
            </w:r>
            <w:r w:rsidRPr="007F170A">
              <w:rPr>
                <w:rFonts w:asciiTheme="majorHAnsi" w:hAnsiTheme="majorHAnsi" w:cstheme="majorHAnsi"/>
                <w:sz w:val="16"/>
                <w:szCs w:val="16"/>
              </w:rPr>
              <w:fldChar w:fldCharType="begin"/>
            </w:r>
            <w:r w:rsidRPr="007F170A">
              <w:rPr>
                <w:rFonts w:asciiTheme="majorHAnsi" w:hAnsiTheme="majorHAnsi" w:cstheme="majorHAnsi"/>
                <w:sz w:val="16"/>
                <w:szCs w:val="16"/>
              </w:rPr>
              <w:instrText xml:space="preserve"> MERGEFIELD  AP_diametras_6  \* MERGEFORMAT </w:instrText>
            </w:r>
            <w:r w:rsidRPr="007F170A">
              <w:rPr>
                <w:rFonts w:asciiTheme="majorHAnsi" w:hAnsiTheme="majorHAnsi" w:cstheme="majorHAnsi"/>
                <w:sz w:val="16"/>
                <w:szCs w:val="16"/>
              </w:rPr>
              <w:fldChar w:fldCharType="separate"/>
            </w:r>
            <w:r w:rsidRPr="007F170A">
              <w:rPr>
                <w:rFonts w:asciiTheme="majorHAnsi" w:hAnsiTheme="majorHAnsi" w:cstheme="majorHAnsi"/>
                <w:sz w:val="16"/>
                <w:szCs w:val="16"/>
              </w:rPr>
              <w:t>«AP_diametras_6»</w:t>
            </w:r>
            <w:r w:rsidRPr="007F170A">
              <w:rPr>
                <w:rFonts w:asciiTheme="majorHAnsi" w:hAnsiTheme="majorHAnsi" w:cstheme="majorHAnsi"/>
                <w:sz w:val="16"/>
                <w:szCs w:val="16"/>
              </w:rPr>
              <w:fldChar w:fldCharType="end"/>
            </w:r>
          </w:p>
        </w:tc>
        <w:tc>
          <w:tcPr>
            <w:tcW w:w="1620" w:type="dxa"/>
            <w:vMerge w:val="restart"/>
            <w:shd w:val="clear" w:color="auto" w:fill="C0C0C0"/>
          </w:tcPr>
          <w:p w14:paraId="34D062A1" w14:textId="77777777" w:rsidR="005C377D" w:rsidRPr="007F170A" w:rsidRDefault="005C377D" w:rsidP="000432C2">
            <w:pPr>
              <w:spacing w:after="120"/>
              <w:rPr>
                <w:rFonts w:asciiTheme="majorHAnsi" w:hAnsiTheme="majorHAnsi" w:cstheme="majorHAnsi"/>
                <w:sz w:val="16"/>
                <w:szCs w:val="16"/>
              </w:rPr>
            </w:pPr>
            <w:r w:rsidRPr="007F170A">
              <w:rPr>
                <w:rFonts w:asciiTheme="majorHAnsi" w:hAnsiTheme="majorHAnsi" w:cstheme="majorHAnsi"/>
                <w:sz w:val="16"/>
                <w:szCs w:val="16"/>
              </w:rPr>
              <w:t xml:space="preserve">Patikros data </w:t>
            </w:r>
            <w:r w:rsidRPr="007F170A">
              <w:rPr>
                <w:rFonts w:asciiTheme="majorHAnsi" w:hAnsiTheme="majorHAnsi" w:cstheme="majorHAnsi"/>
                <w:sz w:val="16"/>
                <w:szCs w:val="16"/>
              </w:rPr>
              <w:fldChar w:fldCharType="begin"/>
            </w:r>
            <w:r w:rsidRPr="007F170A">
              <w:rPr>
                <w:rFonts w:asciiTheme="majorHAnsi" w:hAnsiTheme="majorHAnsi" w:cstheme="majorHAnsi"/>
                <w:sz w:val="16"/>
                <w:szCs w:val="16"/>
              </w:rPr>
              <w:instrText xml:space="preserve"> MERGEFIELD  AP_patikr_data_6  \* MERGEFORMAT </w:instrText>
            </w:r>
            <w:r w:rsidRPr="007F170A">
              <w:rPr>
                <w:rFonts w:asciiTheme="majorHAnsi" w:hAnsiTheme="majorHAnsi" w:cstheme="majorHAnsi"/>
                <w:sz w:val="16"/>
                <w:szCs w:val="16"/>
              </w:rPr>
              <w:fldChar w:fldCharType="separate"/>
            </w:r>
            <w:r w:rsidRPr="007F170A">
              <w:rPr>
                <w:rFonts w:asciiTheme="majorHAnsi" w:hAnsiTheme="majorHAnsi" w:cstheme="majorHAnsi"/>
                <w:sz w:val="16"/>
                <w:szCs w:val="16"/>
              </w:rPr>
              <w:t>«AP_patikr_data_6»</w:t>
            </w:r>
            <w:r w:rsidRPr="007F170A">
              <w:rPr>
                <w:rFonts w:asciiTheme="majorHAnsi" w:hAnsiTheme="majorHAnsi" w:cstheme="majorHAnsi"/>
                <w:sz w:val="16"/>
                <w:szCs w:val="16"/>
              </w:rPr>
              <w:fldChar w:fldCharType="end"/>
            </w:r>
          </w:p>
        </w:tc>
        <w:tc>
          <w:tcPr>
            <w:tcW w:w="1440" w:type="dxa"/>
            <w:vMerge w:val="restart"/>
            <w:shd w:val="clear" w:color="auto" w:fill="C0C0C0"/>
          </w:tcPr>
          <w:p w14:paraId="39648963" w14:textId="77777777" w:rsidR="005C377D" w:rsidRPr="007F170A" w:rsidRDefault="005C377D" w:rsidP="000432C2">
            <w:pPr>
              <w:spacing w:after="120"/>
              <w:rPr>
                <w:rFonts w:asciiTheme="majorHAnsi" w:hAnsiTheme="majorHAnsi" w:cstheme="majorHAnsi"/>
                <w:sz w:val="16"/>
                <w:szCs w:val="16"/>
              </w:rPr>
            </w:pPr>
            <w:r w:rsidRPr="007F170A">
              <w:rPr>
                <w:rFonts w:asciiTheme="majorHAnsi" w:hAnsiTheme="majorHAnsi" w:cstheme="majorHAnsi"/>
                <w:sz w:val="16"/>
                <w:szCs w:val="16"/>
              </w:rPr>
              <w:t xml:space="preserve">Prietaiso Nr. </w:t>
            </w:r>
            <w:r w:rsidRPr="007F170A">
              <w:rPr>
                <w:rFonts w:asciiTheme="majorHAnsi" w:hAnsiTheme="majorHAnsi" w:cstheme="majorHAnsi"/>
                <w:sz w:val="16"/>
                <w:szCs w:val="16"/>
              </w:rPr>
              <w:fldChar w:fldCharType="begin"/>
            </w:r>
            <w:r w:rsidRPr="007F170A">
              <w:rPr>
                <w:rFonts w:asciiTheme="majorHAnsi" w:hAnsiTheme="majorHAnsi" w:cstheme="majorHAnsi"/>
                <w:sz w:val="16"/>
                <w:szCs w:val="16"/>
              </w:rPr>
              <w:instrText xml:space="preserve"> MERGEFIELD  AP_nr_6  \* MERGEFORMAT </w:instrText>
            </w:r>
            <w:r w:rsidRPr="007F170A">
              <w:rPr>
                <w:rFonts w:asciiTheme="majorHAnsi" w:hAnsiTheme="majorHAnsi" w:cstheme="majorHAnsi"/>
                <w:sz w:val="16"/>
                <w:szCs w:val="16"/>
              </w:rPr>
              <w:fldChar w:fldCharType="separate"/>
            </w:r>
            <w:r w:rsidRPr="007F170A">
              <w:rPr>
                <w:rFonts w:asciiTheme="majorHAnsi" w:hAnsiTheme="majorHAnsi" w:cstheme="majorHAnsi"/>
                <w:noProof/>
                <w:sz w:val="16"/>
                <w:szCs w:val="16"/>
              </w:rPr>
              <w:t>«AP_nr_6»</w:t>
            </w:r>
            <w:r w:rsidRPr="007F170A">
              <w:rPr>
                <w:rFonts w:asciiTheme="majorHAnsi" w:hAnsiTheme="majorHAnsi" w:cstheme="majorHAnsi"/>
                <w:sz w:val="16"/>
                <w:szCs w:val="16"/>
              </w:rPr>
              <w:fldChar w:fldCharType="end"/>
            </w:r>
          </w:p>
        </w:tc>
        <w:tc>
          <w:tcPr>
            <w:tcW w:w="1620" w:type="dxa"/>
            <w:vMerge w:val="restart"/>
            <w:shd w:val="clear" w:color="auto" w:fill="C0C0C0"/>
          </w:tcPr>
          <w:p w14:paraId="60F77F11" w14:textId="77777777" w:rsidR="005C377D" w:rsidRPr="007F170A" w:rsidRDefault="005C377D" w:rsidP="000432C2">
            <w:pPr>
              <w:spacing w:after="120"/>
              <w:rPr>
                <w:rFonts w:asciiTheme="majorHAnsi" w:hAnsiTheme="majorHAnsi" w:cstheme="majorHAnsi"/>
                <w:sz w:val="16"/>
                <w:szCs w:val="16"/>
              </w:rPr>
            </w:pPr>
            <w:r w:rsidRPr="007F170A">
              <w:rPr>
                <w:rFonts w:asciiTheme="majorHAnsi" w:hAnsiTheme="majorHAnsi" w:cstheme="majorHAnsi"/>
                <w:sz w:val="16"/>
                <w:szCs w:val="16"/>
              </w:rPr>
              <w:t xml:space="preserve">Rodmenys </w:t>
            </w:r>
            <w:r w:rsidRPr="007F170A">
              <w:rPr>
                <w:rFonts w:asciiTheme="majorHAnsi" w:hAnsiTheme="majorHAnsi" w:cstheme="majorHAnsi"/>
                <w:sz w:val="16"/>
                <w:szCs w:val="16"/>
              </w:rPr>
              <w:fldChar w:fldCharType="begin"/>
            </w:r>
            <w:r w:rsidRPr="007F170A">
              <w:rPr>
                <w:rFonts w:asciiTheme="majorHAnsi" w:hAnsiTheme="majorHAnsi" w:cstheme="majorHAnsi"/>
                <w:sz w:val="16"/>
                <w:szCs w:val="16"/>
              </w:rPr>
              <w:instrText xml:space="preserve"> MERGEFIELD  AP_rodmenys_6  \* MERGEFORMAT </w:instrText>
            </w:r>
            <w:r w:rsidRPr="007F170A">
              <w:rPr>
                <w:rFonts w:asciiTheme="majorHAnsi" w:hAnsiTheme="majorHAnsi" w:cstheme="majorHAnsi"/>
                <w:sz w:val="16"/>
                <w:szCs w:val="16"/>
              </w:rPr>
              <w:fldChar w:fldCharType="separate"/>
            </w:r>
            <w:r w:rsidRPr="007F170A">
              <w:rPr>
                <w:rFonts w:asciiTheme="majorHAnsi" w:hAnsiTheme="majorHAnsi" w:cstheme="majorHAnsi"/>
                <w:sz w:val="16"/>
                <w:szCs w:val="16"/>
              </w:rPr>
              <w:t>«AP_rodmenys_6»</w:t>
            </w:r>
            <w:r w:rsidRPr="007F170A">
              <w:rPr>
                <w:rFonts w:asciiTheme="majorHAnsi" w:hAnsiTheme="majorHAnsi" w:cstheme="majorHAnsi"/>
                <w:sz w:val="16"/>
                <w:szCs w:val="16"/>
              </w:rPr>
              <w:fldChar w:fldCharType="end"/>
            </w:r>
          </w:p>
        </w:tc>
      </w:tr>
      <w:tr w:rsidR="005C377D" w:rsidRPr="007F170A" w14:paraId="3BABDEC5" w14:textId="77777777" w:rsidTr="000432C2">
        <w:tc>
          <w:tcPr>
            <w:tcW w:w="2538" w:type="dxa"/>
            <w:tcBorders>
              <w:top w:val="nil"/>
              <w:left w:val="single" w:sz="4" w:space="0" w:color="auto"/>
              <w:bottom w:val="single" w:sz="4" w:space="0" w:color="auto"/>
              <w:right w:val="single" w:sz="4" w:space="0" w:color="auto"/>
            </w:tcBorders>
            <w:shd w:val="clear" w:color="auto" w:fill="C0C0C0"/>
          </w:tcPr>
          <w:p w14:paraId="58BC03A3" w14:textId="77777777" w:rsidR="005C377D" w:rsidRPr="007F170A" w:rsidRDefault="005C377D" w:rsidP="000432C2">
            <w:pPr>
              <w:spacing w:after="160" w:line="240" w:lineRule="exact"/>
              <w:rPr>
                <w:rFonts w:asciiTheme="majorHAnsi" w:hAnsiTheme="majorHAnsi" w:cstheme="majorHAnsi"/>
                <w:sz w:val="20"/>
                <w:szCs w:val="20"/>
                <w:lang w:val="en-US"/>
              </w:rPr>
            </w:pPr>
          </w:p>
        </w:tc>
        <w:tc>
          <w:tcPr>
            <w:tcW w:w="2250" w:type="dxa"/>
            <w:vMerge/>
            <w:tcBorders>
              <w:left w:val="single" w:sz="4" w:space="0" w:color="auto"/>
            </w:tcBorders>
            <w:shd w:val="clear" w:color="auto" w:fill="C0C0C0"/>
          </w:tcPr>
          <w:p w14:paraId="3FE45F67" w14:textId="77777777" w:rsidR="005C377D" w:rsidRPr="007F170A" w:rsidRDefault="005C377D" w:rsidP="000432C2">
            <w:pPr>
              <w:spacing w:after="120"/>
              <w:rPr>
                <w:rFonts w:asciiTheme="majorHAnsi" w:hAnsiTheme="majorHAnsi" w:cstheme="majorHAnsi"/>
                <w:sz w:val="20"/>
                <w:szCs w:val="20"/>
              </w:rPr>
            </w:pPr>
          </w:p>
        </w:tc>
        <w:tc>
          <w:tcPr>
            <w:tcW w:w="1620" w:type="dxa"/>
            <w:vMerge/>
            <w:shd w:val="clear" w:color="auto" w:fill="C0C0C0"/>
          </w:tcPr>
          <w:p w14:paraId="372CCE6E" w14:textId="77777777" w:rsidR="005C377D" w:rsidRPr="007F170A" w:rsidRDefault="005C377D" w:rsidP="000432C2">
            <w:pPr>
              <w:spacing w:after="120"/>
              <w:rPr>
                <w:rFonts w:asciiTheme="majorHAnsi" w:hAnsiTheme="majorHAnsi" w:cstheme="majorHAnsi"/>
                <w:sz w:val="20"/>
                <w:szCs w:val="20"/>
              </w:rPr>
            </w:pPr>
          </w:p>
        </w:tc>
        <w:tc>
          <w:tcPr>
            <w:tcW w:w="1440" w:type="dxa"/>
            <w:vMerge/>
            <w:shd w:val="clear" w:color="auto" w:fill="C0C0C0"/>
          </w:tcPr>
          <w:p w14:paraId="4CF82DE6" w14:textId="77777777" w:rsidR="005C377D" w:rsidRPr="007F170A" w:rsidRDefault="005C377D" w:rsidP="000432C2">
            <w:pPr>
              <w:spacing w:after="120"/>
              <w:rPr>
                <w:rFonts w:asciiTheme="majorHAnsi" w:hAnsiTheme="majorHAnsi" w:cstheme="majorHAnsi"/>
                <w:sz w:val="20"/>
                <w:szCs w:val="20"/>
              </w:rPr>
            </w:pPr>
          </w:p>
        </w:tc>
        <w:tc>
          <w:tcPr>
            <w:tcW w:w="1620" w:type="dxa"/>
            <w:vMerge/>
            <w:shd w:val="clear" w:color="auto" w:fill="C0C0C0"/>
          </w:tcPr>
          <w:p w14:paraId="6805A585" w14:textId="77777777" w:rsidR="005C377D" w:rsidRPr="007F170A" w:rsidRDefault="005C377D" w:rsidP="000432C2">
            <w:pPr>
              <w:spacing w:after="120"/>
              <w:rPr>
                <w:rFonts w:asciiTheme="majorHAnsi" w:hAnsiTheme="majorHAnsi" w:cstheme="majorHAnsi"/>
                <w:sz w:val="20"/>
                <w:szCs w:val="20"/>
              </w:rPr>
            </w:pPr>
          </w:p>
        </w:tc>
      </w:tr>
    </w:tbl>
    <w:p w14:paraId="4B8E0448" w14:textId="77777777" w:rsidR="005C377D" w:rsidRPr="007F170A" w:rsidRDefault="005C377D" w:rsidP="005C377D">
      <w:pPr>
        <w:jc w:val="both"/>
        <w:rPr>
          <w:rFonts w:asciiTheme="majorHAnsi" w:hAnsiTheme="majorHAnsi" w:cstheme="majorHAnsi"/>
          <w:sz w:val="18"/>
          <w:szCs w:val="18"/>
        </w:rPr>
      </w:pPr>
    </w:p>
    <w:p w14:paraId="22471A65" w14:textId="77777777" w:rsidR="005C377D" w:rsidRPr="007F170A" w:rsidRDefault="005C377D" w:rsidP="005C377D">
      <w:pPr>
        <w:numPr>
          <w:ilvl w:val="0"/>
          <w:numId w:val="1"/>
        </w:numPr>
        <w:tabs>
          <w:tab w:val="clear" w:pos="360"/>
          <w:tab w:val="num" w:pos="720"/>
        </w:tabs>
        <w:spacing w:after="120"/>
        <w:ind w:left="720"/>
        <w:rPr>
          <w:rFonts w:asciiTheme="majorHAnsi" w:hAnsiTheme="majorHAnsi" w:cstheme="majorHAnsi"/>
          <w:sz w:val="18"/>
          <w:szCs w:val="18"/>
        </w:rPr>
      </w:pPr>
      <w:r w:rsidRPr="007F170A">
        <w:rPr>
          <w:rFonts w:asciiTheme="majorHAnsi" w:hAnsiTheme="majorHAnsi" w:cstheme="majorHAnsi"/>
          <w:sz w:val="18"/>
          <w:szCs w:val="18"/>
        </w:rPr>
        <w:t>Kita informacija.</w:t>
      </w:r>
    </w:p>
    <w:p w14:paraId="1CCC5F2C" w14:textId="77777777" w:rsidR="005C377D" w:rsidRPr="007F170A" w:rsidRDefault="005C377D" w:rsidP="005C377D">
      <w:pPr>
        <w:spacing w:after="120"/>
        <w:ind w:left="-142"/>
        <w:rPr>
          <w:rFonts w:asciiTheme="majorHAnsi" w:hAnsiTheme="majorHAnsi" w:cstheme="majorHAnsi"/>
          <w:sz w:val="12"/>
          <w:szCs w:val="12"/>
        </w:rPr>
      </w:pPr>
      <w:r w:rsidRPr="007F170A">
        <w:rPr>
          <w:rFonts w:asciiTheme="majorHAnsi" w:hAnsiTheme="majorHAnsi" w:cstheme="majorHAnsi"/>
          <w:sz w:val="12"/>
          <w:szCs w:val="12"/>
        </w:rPr>
        <w:t xml:space="preserve">___________________________________________________________________________________________________________________________________________________ </w:t>
      </w:r>
    </w:p>
    <w:p w14:paraId="676BE396" w14:textId="77777777" w:rsidR="005C377D" w:rsidRPr="007F170A" w:rsidRDefault="005C377D" w:rsidP="005C377D">
      <w:pPr>
        <w:spacing w:after="120"/>
        <w:rPr>
          <w:rFonts w:asciiTheme="majorHAnsi" w:hAnsiTheme="majorHAnsi" w:cstheme="majorHAnsi"/>
          <w:sz w:val="18"/>
          <w:szCs w:val="18"/>
        </w:rPr>
      </w:pPr>
      <w:r w:rsidRPr="007F170A">
        <w:rPr>
          <w:rFonts w:asciiTheme="majorHAnsi" w:hAnsiTheme="majorHAnsi" w:cstheme="majorHAnsi"/>
          <w:sz w:val="18"/>
          <w:szCs w:val="18"/>
        </w:rPr>
        <w:t xml:space="preserve">        </w:t>
      </w:r>
      <w:r w:rsidR="00D044E9" w:rsidRPr="007F170A">
        <w:rPr>
          <w:rFonts w:asciiTheme="majorHAnsi" w:hAnsiTheme="majorHAnsi" w:cstheme="majorHAnsi"/>
          <w:sz w:val="18"/>
          <w:szCs w:val="18"/>
        </w:rPr>
        <w:t xml:space="preserve"> 9</w:t>
      </w:r>
      <w:r w:rsidRPr="007F170A">
        <w:rPr>
          <w:rFonts w:asciiTheme="majorHAnsi" w:hAnsiTheme="majorHAnsi" w:cstheme="majorHAnsi"/>
          <w:sz w:val="18"/>
          <w:szCs w:val="18"/>
        </w:rPr>
        <w:t xml:space="preserve">.  Patvirtinu, kad vandens apskaitos prietaisai  yra tvarkingi ir nepažeisti.  </w:t>
      </w:r>
    </w:p>
    <w:p w14:paraId="3106F212" w14:textId="77777777" w:rsidR="005C377D" w:rsidRPr="007F170A" w:rsidRDefault="005C377D" w:rsidP="005C377D">
      <w:pPr>
        <w:spacing w:after="120"/>
        <w:rPr>
          <w:rFonts w:asciiTheme="majorHAnsi" w:hAnsiTheme="majorHAnsi" w:cstheme="majorHAnsi"/>
          <w:sz w:val="16"/>
          <w:szCs w:val="16"/>
        </w:rPr>
      </w:pPr>
      <w:r w:rsidRPr="007F170A">
        <w:rPr>
          <w:rFonts w:asciiTheme="majorHAnsi" w:hAnsiTheme="majorHAnsi" w:cstheme="majorHAnsi"/>
          <w:sz w:val="16"/>
          <w:szCs w:val="16"/>
        </w:rPr>
        <w:t xml:space="preserve">                               </w:t>
      </w:r>
    </w:p>
    <w:p w14:paraId="72816AB0" w14:textId="77777777" w:rsidR="005C377D" w:rsidRPr="007F170A" w:rsidRDefault="005C377D" w:rsidP="005C377D">
      <w:pPr>
        <w:spacing w:after="120"/>
        <w:rPr>
          <w:rFonts w:asciiTheme="majorHAnsi" w:hAnsiTheme="majorHAnsi" w:cstheme="majorHAnsi"/>
          <w:sz w:val="16"/>
          <w:szCs w:val="16"/>
        </w:rPr>
      </w:pPr>
      <w:r w:rsidRPr="007F170A">
        <w:rPr>
          <w:rFonts w:asciiTheme="majorHAnsi" w:hAnsiTheme="majorHAnsi" w:cstheme="majorHAnsi"/>
          <w:sz w:val="16"/>
          <w:szCs w:val="16"/>
        </w:rPr>
        <w:t xml:space="preserve"> </w:t>
      </w:r>
      <w:r w:rsidRPr="007F170A">
        <w:rPr>
          <w:rFonts w:asciiTheme="majorHAnsi" w:hAnsiTheme="majorHAnsi" w:cstheme="majorHAnsi"/>
          <w:b/>
          <w:sz w:val="18"/>
          <w:szCs w:val="18"/>
        </w:rPr>
        <w:fldChar w:fldCharType="begin"/>
      </w:r>
      <w:r w:rsidRPr="007F170A">
        <w:rPr>
          <w:rFonts w:asciiTheme="majorHAnsi" w:hAnsiTheme="majorHAnsi" w:cstheme="majorHAnsi"/>
          <w:b/>
          <w:sz w:val="18"/>
          <w:szCs w:val="18"/>
        </w:rPr>
        <w:instrText xml:space="preserve"> MERGEFIELD  Pirkejo_pavadinimas  \* MERGEFORMAT </w:instrText>
      </w:r>
      <w:r w:rsidRPr="007F170A">
        <w:rPr>
          <w:rFonts w:asciiTheme="majorHAnsi" w:hAnsiTheme="majorHAnsi" w:cstheme="majorHAnsi"/>
          <w:b/>
          <w:sz w:val="18"/>
          <w:szCs w:val="18"/>
        </w:rPr>
        <w:fldChar w:fldCharType="separate"/>
      </w:r>
      <w:r w:rsidRPr="007F170A">
        <w:rPr>
          <w:rFonts w:asciiTheme="majorHAnsi" w:hAnsiTheme="majorHAnsi" w:cstheme="majorHAnsi"/>
          <w:b/>
          <w:noProof/>
          <w:sz w:val="18"/>
          <w:szCs w:val="18"/>
        </w:rPr>
        <w:t>«Pirkejo_pavadinimas»</w:t>
      </w:r>
      <w:r w:rsidRPr="007F170A">
        <w:rPr>
          <w:rFonts w:asciiTheme="majorHAnsi" w:hAnsiTheme="majorHAnsi" w:cstheme="majorHAnsi"/>
          <w:b/>
          <w:sz w:val="18"/>
          <w:szCs w:val="18"/>
        </w:rPr>
        <w:fldChar w:fldCharType="end"/>
      </w:r>
      <w:r w:rsidRPr="007F170A">
        <w:rPr>
          <w:rFonts w:asciiTheme="majorHAnsi" w:hAnsiTheme="majorHAnsi" w:cstheme="majorHAnsi"/>
          <w:sz w:val="16"/>
          <w:szCs w:val="16"/>
        </w:rPr>
        <w:t>________________________________________</w:t>
      </w:r>
    </w:p>
    <w:p w14:paraId="69E6CD15" w14:textId="77777777" w:rsidR="005C377D" w:rsidRPr="007F170A" w:rsidRDefault="005C377D" w:rsidP="005C377D">
      <w:pPr>
        <w:spacing w:after="120"/>
        <w:rPr>
          <w:rFonts w:asciiTheme="majorHAnsi" w:hAnsiTheme="majorHAnsi" w:cstheme="majorHAnsi"/>
          <w:sz w:val="16"/>
          <w:szCs w:val="16"/>
        </w:rPr>
      </w:pPr>
      <w:r w:rsidRPr="007F170A">
        <w:rPr>
          <w:rFonts w:asciiTheme="majorHAnsi" w:hAnsiTheme="majorHAnsi" w:cstheme="majorHAnsi"/>
          <w:sz w:val="16"/>
          <w:szCs w:val="16"/>
        </w:rPr>
        <w:t xml:space="preserve">                                                  (VARTOTOJO  vardas, pavardė, parašas) </w:t>
      </w:r>
    </w:p>
    <w:p w14:paraId="5656953D" w14:textId="77777777" w:rsidR="005C377D" w:rsidRPr="007F170A" w:rsidRDefault="005C377D" w:rsidP="005C377D">
      <w:pPr>
        <w:tabs>
          <w:tab w:val="left" w:pos="720"/>
        </w:tabs>
        <w:ind w:right="-284"/>
        <w:jc w:val="both"/>
        <w:rPr>
          <w:rFonts w:asciiTheme="majorHAnsi" w:hAnsiTheme="majorHAnsi" w:cstheme="majorHAnsi"/>
          <w:sz w:val="16"/>
          <w:szCs w:val="16"/>
        </w:rPr>
      </w:pPr>
      <w:r w:rsidRPr="007F170A">
        <w:rPr>
          <w:rFonts w:asciiTheme="majorHAnsi" w:hAnsiTheme="majorHAnsi" w:cstheme="majorHAnsi"/>
          <w:sz w:val="16"/>
          <w:szCs w:val="16"/>
        </w:rPr>
        <w:t xml:space="preserve">_______________________________                                                                 </w:t>
      </w:r>
      <w:r w:rsidRPr="007F170A">
        <w:rPr>
          <w:rFonts w:asciiTheme="majorHAnsi" w:hAnsiTheme="majorHAnsi" w:cstheme="majorHAnsi"/>
          <w:b/>
          <w:sz w:val="18"/>
          <w:szCs w:val="18"/>
        </w:rPr>
        <w:fldChar w:fldCharType="begin"/>
      </w:r>
      <w:r w:rsidRPr="007F170A">
        <w:rPr>
          <w:rFonts w:asciiTheme="majorHAnsi" w:hAnsiTheme="majorHAnsi" w:cstheme="majorHAnsi"/>
          <w:b/>
          <w:sz w:val="18"/>
          <w:szCs w:val="18"/>
        </w:rPr>
        <w:instrText xml:space="preserve"> MERGEFIELD  Pirkejo_pavadinimas  \* MERGEFORMAT </w:instrText>
      </w:r>
      <w:r w:rsidRPr="007F170A">
        <w:rPr>
          <w:rFonts w:asciiTheme="majorHAnsi" w:hAnsiTheme="majorHAnsi" w:cstheme="majorHAnsi"/>
          <w:b/>
          <w:sz w:val="18"/>
          <w:szCs w:val="18"/>
        </w:rPr>
        <w:fldChar w:fldCharType="separate"/>
      </w:r>
      <w:r w:rsidRPr="007F170A">
        <w:rPr>
          <w:rFonts w:asciiTheme="majorHAnsi" w:hAnsiTheme="majorHAnsi" w:cstheme="majorHAnsi"/>
          <w:b/>
          <w:noProof/>
          <w:sz w:val="18"/>
          <w:szCs w:val="18"/>
        </w:rPr>
        <w:t>«Pirkejo_pavadinimas»</w:t>
      </w:r>
      <w:r w:rsidRPr="007F170A">
        <w:rPr>
          <w:rFonts w:asciiTheme="majorHAnsi" w:hAnsiTheme="majorHAnsi" w:cstheme="majorHAnsi"/>
          <w:b/>
          <w:sz w:val="18"/>
          <w:szCs w:val="18"/>
        </w:rPr>
        <w:fldChar w:fldCharType="end"/>
      </w:r>
      <w:r w:rsidRPr="007F170A">
        <w:rPr>
          <w:rFonts w:asciiTheme="majorHAnsi" w:hAnsiTheme="majorHAnsi" w:cstheme="majorHAnsi"/>
          <w:sz w:val="16"/>
          <w:szCs w:val="16"/>
        </w:rPr>
        <w:t>__________________</w:t>
      </w:r>
    </w:p>
    <w:p w14:paraId="52A8339B" w14:textId="77777777" w:rsidR="005C377D" w:rsidRPr="007F170A" w:rsidRDefault="005C377D" w:rsidP="005C377D">
      <w:pPr>
        <w:tabs>
          <w:tab w:val="left" w:pos="720"/>
        </w:tabs>
        <w:ind w:right="-284"/>
        <w:jc w:val="both"/>
        <w:rPr>
          <w:rFonts w:asciiTheme="majorHAnsi" w:hAnsiTheme="majorHAnsi" w:cstheme="majorHAnsi"/>
          <w:sz w:val="18"/>
          <w:szCs w:val="18"/>
          <w:vertAlign w:val="superscript"/>
        </w:rPr>
      </w:pPr>
      <w:r w:rsidRPr="007F170A">
        <w:rPr>
          <w:rFonts w:asciiTheme="majorHAnsi" w:hAnsiTheme="majorHAnsi" w:cstheme="majorHAnsi"/>
          <w:sz w:val="18"/>
          <w:szCs w:val="18"/>
          <w:vertAlign w:val="superscript"/>
        </w:rPr>
        <w:t xml:space="preserve">                 (pareigos, vardas, pavardė, parašas)</w:t>
      </w:r>
      <w:r w:rsidRPr="007F170A">
        <w:rPr>
          <w:rFonts w:asciiTheme="majorHAnsi" w:hAnsiTheme="majorHAnsi" w:cstheme="majorHAnsi"/>
          <w:sz w:val="18"/>
          <w:szCs w:val="18"/>
          <w:vertAlign w:val="superscript"/>
        </w:rPr>
        <w:tab/>
      </w:r>
      <w:r w:rsidRPr="007F170A">
        <w:rPr>
          <w:rFonts w:asciiTheme="majorHAnsi" w:hAnsiTheme="majorHAnsi" w:cstheme="majorHAnsi"/>
          <w:sz w:val="18"/>
          <w:szCs w:val="18"/>
          <w:vertAlign w:val="superscript"/>
        </w:rPr>
        <w:tab/>
      </w:r>
      <w:r w:rsidRPr="007F170A">
        <w:rPr>
          <w:rFonts w:asciiTheme="majorHAnsi" w:hAnsiTheme="majorHAnsi" w:cstheme="majorHAnsi"/>
          <w:sz w:val="18"/>
          <w:szCs w:val="18"/>
          <w:vertAlign w:val="superscript"/>
        </w:rPr>
        <w:tab/>
        <w:t xml:space="preserve">                                         (vardas, pavardė, parašas)</w:t>
      </w:r>
    </w:p>
    <w:p w14:paraId="19D0911C" w14:textId="77777777" w:rsidR="005C377D" w:rsidRPr="007F170A" w:rsidRDefault="005C377D" w:rsidP="005C377D">
      <w:pPr>
        <w:tabs>
          <w:tab w:val="left" w:pos="720"/>
        </w:tabs>
        <w:ind w:right="-284"/>
        <w:jc w:val="both"/>
        <w:rPr>
          <w:rFonts w:asciiTheme="majorHAnsi" w:hAnsiTheme="majorHAnsi" w:cstheme="majorHAnsi"/>
          <w:sz w:val="16"/>
          <w:szCs w:val="16"/>
          <w:vertAlign w:val="superscript"/>
        </w:rPr>
      </w:pPr>
    </w:p>
    <w:p w14:paraId="715BA3CE" w14:textId="77777777" w:rsidR="005C377D" w:rsidRPr="007F170A" w:rsidRDefault="005C377D" w:rsidP="005C377D">
      <w:pPr>
        <w:rPr>
          <w:rFonts w:asciiTheme="majorHAnsi" w:hAnsiTheme="majorHAnsi" w:cstheme="majorHAnsi"/>
          <w:sz w:val="18"/>
          <w:szCs w:val="18"/>
        </w:rPr>
      </w:pPr>
      <w:r w:rsidRPr="007F170A">
        <w:rPr>
          <w:rFonts w:asciiTheme="majorHAnsi" w:hAnsiTheme="majorHAnsi" w:cstheme="majorHAnsi"/>
          <w:sz w:val="18"/>
          <w:szCs w:val="18"/>
        </w:rPr>
        <w:t xml:space="preserve">A.V.                                  </w:t>
      </w:r>
      <w:r w:rsidRPr="007F170A">
        <w:rPr>
          <w:rFonts w:asciiTheme="majorHAnsi" w:hAnsiTheme="majorHAnsi" w:cstheme="majorHAnsi"/>
          <w:sz w:val="18"/>
          <w:szCs w:val="18"/>
        </w:rPr>
        <w:tab/>
      </w:r>
      <w:r w:rsidRPr="007F170A">
        <w:rPr>
          <w:rFonts w:asciiTheme="majorHAnsi" w:hAnsiTheme="majorHAnsi" w:cstheme="majorHAnsi"/>
          <w:sz w:val="18"/>
          <w:szCs w:val="18"/>
        </w:rPr>
        <w:tab/>
      </w:r>
      <w:r w:rsidRPr="007F170A">
        <w:rPr>
          <w:rFonts w:asciiTheme="majorHAnsi" w:hAnsiTheme="majorHAnsi" w:cstheme="majorHAnsi"/>
          <w:sz w:val="18"/>
          <w:szCs w:val="18"/>
        </w:rPr>
        <w:tab/>
        <w:t>Galioja be antspaudo.</w:t>
      </w:r>
    </w:p>
    <w:p w14:paraId="63A7FE5C" w14:textId="77777777" w:rsidR="005C377D" w:rsidRPr="007F170A" w:rsidRDefault="005C377D" w:rsidP="005C377D">
      <w:pPr>
        <w:ind w:left="360" w:right="-710"/>
        <w:rPr>
          <w:rFonts w:asciiTheme="majorHAnsi" w:hAnsiTheme="majorHAnsi" w:cstheme="majorHAnsi"/>
          <w:sz w:val="18"/>
          <w:szCs w:val="18"/>
        </w:rPr>
      </w:pPr>
      <w:r w:rsidRPr="007F170A">
        <w:rPr>
          <w:rFonts w:asciiTheme="majorHAnsi" w:hAnsiTheme="majorHAnsi" w:cstheme="majorHAnsi"/>
          <w:sz w:val="18"/>
          <w:szCs w:val="18"/>
        </w:rPr>
        <w:tab/>
      </w:r>
      <w:r w:rsidRPr="007F170A">
        <w:rPr>
          <w:rFonts w:asciiTheme="majorHAnsi" w:hAnsiTheme="majorHAnsi" w:cstheme="majorHAnsi"/>
          <w:sz w:val="18"/>
          <w:szCs w:val="18"/>
        </w:rPr>
        <w:tab/>
      </w:r>
      <w:r w:rsidRPr="007F170A">
        <w:rPr>
          <w:rFonts w:asciiTheme="majorHAnsi" w:hAnsiTheme="majorHAnsi" w:cstheme="majorHAnsi"/>
          <w:sz w:val="18"/>
          <w:szCs w:val="18"/>
        </w:rPr>
        <w:tab/>
      </w:r>
      <w:r w:rsidRPr="007F170A">
        <w:rPr>
          <w:rFonts w:asciiTheme="majorHAnsi" w:hAnsiTheme="majorHAnsi" w:cstheme="majorHAnsi"/>
          <w:sz w:val="18"/>
          <w:szCs w:val="18"/>
        </w:rPr>
        <w:tab/>
        <w:t>Visi sutarties priedo  punktai man suprantami ir aiškūs.</w:t>
      </w:r>
    </w:p>
    <w:p w14:paraId="3ED5F83F" w14:textId="77777777" w:rsidR="005C377D" w:rsidRPr="007F170A" w:rsidRDefault="005C377D" w:rsidP="005C377D">
      <w:pPr>
        <w:jc w:val="center"/>
        <w:rPr>
          <w:rFonts w:asciiTheme="majorHAnsi" w:hAnsiTheme="majorHAnsi" w:cstheme="majorHAnsi"/>
          <w:b/>
        </w:rPr>
      </w:pPr>
    </w:p>
    <w:sectPr w:rsidR="005C377D" w:rsidRPr="007F170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3498"/>
    <w:multiLevelType w:val="hybridMultilevel"/>
    <w:tmpl w:val="350090DA"/>
    <w:lvl w:ilvl="0" w:tplc="C9A659CA">
      <w:start w:val="1"/>
      <w:numFmt w:val="upperRoman"/>
      <w:lvlText w:val="%1."/>
      <w:lvlJc w:val="left"/>
      <w:pPr>
        <w:tabs>
          <w:tab w:val="num" w:pos="1080"/>
        </w:tabs>
        <w:ind w:left="1080" w:hanging="720"/>
      </w:pPr>
      <w:rPr>
        <w:rFonts w:hint="default"/>
      </w:rPr>
    </w:lvl>
    <w:lvl w:ilvl="1" w:tplc="6F7204DE">
      <w:start w:val="9"/>
      <w:numFmt w:val="decimal"/>
      <w:lvlText w:val="%2."/>
      <w:lvlJc w:val="left"/>
      <w:pPr>
        <w:tabs>
          <w:tab w:val="num" w:pos="1440"/>
        </w:tabs>
        <w:ind w:left="1440" w:hanging="360"/>
      </w:pPr>
      <w:rPr>
        <w:rFonts w:ascii="Garamond" w:hAnsi="Garamond"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185B0761"/>
    <w:multiLevelType w:val="hybridMultilevel"/>
    <w:tmpl w:val="B2BA4104"/>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15:restartNumberingAfterBreak="0">
    <w:nsid w:val="288D54C3"/>
    <w:multiLevelType w:val="multilevel"/>
    <w:tmpl w:val="042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2B1878EE"/>
    <w:multiLevelType w:val="multilevel"/>
    <w:tmpl w:val="BB541798"/>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40DF7BD1"/>
    <w:multiLevelType w:val="hybridMultilevel"/>
    <w:tmpl w:val="EE1408AC"/>
    <w:lvl w:ilvl="0" w:tplc="B652DD2C">
      <w:start w:val="27"/>
      <w:numFmt w:val="decimal"/>
      <w:lvlText w:val="%1."/>
      <w:lvlJc w:val="left"/>
      <w:pPr>
        <w:tabs>
          <w:tab w:val="num" w:pos="1210"/>
        </w:tabs>
        <w:ind w:left="121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5742BDC"/>
    <w:multiLevelType w:val="multilevel"/>
    <w:tmpl w:val="6FA225BC"/>
    <w:lvl w:ilvl="0">
      <w:start w:val="1"/>
      <w:numFmt w:val="decimal"/>
      <w:lvlText w:val="%1."/>
      <w:lvlJc w:val="left"/>
      <w:pPr>
        <w:tabs>
          <w:tab w:val="num" w:pos="720"/>
        </w:tabs>
        <w:ind w:left="720" w:hanging="360"/>
      </w:p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6" w15:restartNumberingAfterBreak="0">
    <w:nsid w:val="533725FB"/>
    <w:multiLevelType w:val="hybridMultilevel"/>
    <w:tmpl w:val="920437BA"/>
    <w:lvl w:ilvl="0" w:tplc="1AE2DA34">
      <w:start w:val="20"/>
      <w:numFmt w:val="decimal"/>
      <w:lvlText w:val="%1."/>
      <w:lvlJc w:val="left"/>
      <w:pPr>
        <w:tabs>
          <w:tab w:val="num" w:pos="1068"/>
        </w:tabs>
        <w:ind w:left="1068" w:hanging="360"/>
      </w:pPr>
      <w:rPr>
        <w:rFonts w:hint="default"/>
      </w:rPr>
    </w:lvl>
    <w:lvl w:ilvl="1" w:tplc="7E8AE1F6">
      <w:start w:val="1"/>
      <w:numFmt w:val="decimal"/>
      <w:lvlText w:val="%2)"/>
      <w:lvlJc w:val="left"/>
      <w:pPr>
        <w:ind w:left="1440" w:hanging="360"/>
      </w:pPr>
      <w:rPr>
        <w:rFonts w:ascii="Times New Roman" w:eastAsia="Times New Roman" w:hAnsi="Times New Roman" w:cs="Times New Roman"/>
      </w:rPr>
    </w:lvl>
    <w:lvl w:ilvl="2" w:tplc="0427001B">
      <w:start w:val="1"/>
      <w:numFmt w:val="lowerRoman"/>
      <w:lvlText w:val="%3."/>
      <w:lvlJc w:val="right"/>
      <w:pPr>
        <w:ind w:left="2160" w:hanging="180"/>
      </w:pPr>
    </w:lvl>
    <w:lvl w:ilvl="3" w:tplc="270ECD8E">
      <w:start w:val="7"/>
      <w:numFmt w:val="upperRoman"/>
      <w:lvlText w:val="%4."/>
      <w:lvlJc w:val="left"/>
      <w:pPr>
        <w:ind w:left="3240" w:hanging="720"/>
      </w:pPr>
      <w:rPr>
        <w:rFonts w:hint="default"/>
      </w:r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60461757"/>
    <w:multiLevelType w:val="multilevel"/>
    <w:tmpl w:val="5A18E60C"/>
    <w:lvl w:ilvl="0">
      <w:start w:val="5"/>
      <w:numFmt w:val="decimal"/>
      <w:lvlText w:val="%1."/>
      <w:lvlJc w:val="left"/>
      <w:pPr>
        <w:tabs>
          <w:tab w:val="num" w:pos="360"/>
        </w:tabs>
        <w:ind w:left="360" w:hanging="360"/>
      </w:pPr>
      <w:rPr>
        <w:rFonts w:hint="default"/>
        <w:sz w:val="24"/>
      </w:rPr>
    </w:lvl>
    <w:lvl w:ilvl="1">
      <w:start w:val="1"/>
      <w:numFmt w:val="decimal"/>
      <w:lvlText w:val="%1.%2."/>
      <w:lvlJc w:val="left"/>
      <w:pPr>
        <w:tabs>
          <w:tab w:val="num" w:pos="1440"/>
        </w:tabs>
        <w:ind w:left="1440" w:hanging="360"/>
      </w:pPr>
      <w:rPr>
        <w:rFonts w:hint="default"/>
        <w:sz w:val="20"/>
        <w:szCs w:val="20"/>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8" w15:restartNumberingAfterBreak="0">
    <w:nsid w:val="615B3163"/>
    <w:multiLevelType w:val="multilevel"/>
    <w:tmpl w:val="C5F2742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ED32CBE"/>
    <w:multiLevelType w:val="hybridMultilevel"/>
    <w:tmpl w:val="7E9A36FA"/>
    <w:lvl w:ilvl="0" w:tplc="FFFFFFFF">
      <w:start w:val="10"/>
      <w:numFmt w:val="decimal"/>
      <w:lvlText w:val="%1."/>
      <w:lvlJc w:val="left"/>
      <w:pPr>
        <w:tabs>
          <w:tab w:val="num" w:pos="1260"/>
        </w:tabs>
        <w:ind w:left="1260" w:hanging="360"/>
      </w:pPr>
      <w:rPr>
        <w:rFonts w:hint="default"/>
      </w:rPr>
    </w:lvl>
    <w:lvl w:ilvl="1" w:tplc="FFFFFFFF">
      <w:start w:val="1"/>
      <w:numFmt w:val="lowerLetter"/>
      <w:lvlText w:val="%2."/>
      <w:lvlJc w:val="left"/>
      <w:pPr>
        <w:tabs>
          <w:tab w:val="num" w:pos="1980"/>
        </w:tabs>
        <w:ind w:left="1980" w:hanging="360"/>
      </w:pPr>
    </w:lvl>
    <w:lvl w:ilvl="2" w:tplc="FFFFFFFF">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num w:numId="1">
    <w:abstractNumId w:val="2"/>
  </w:num>
  <w:num w:numId="2">
    <w:abstractNumId w:val="0"/>
  </w:num>
  <w:num w:numId="3">
    <w:abstractNumId w:val="1"/>
  </w:num>
  <w:num w:numId="4">
    <w:abstractNumId w:val="7"/>
  </w:num>
  <w:num w:numId="5">
    <w:abstractNumId w:val="8"/>
  </w:num>
  <w:num w:numId="6">
    <w:abstractNumId w:val="9"/>
  </w:num>
  <w:num w:numId="7">
    <w:abstractNumId w:val="5"/>
  </w:num>
  <w:num w:numId="8">
    <w:abstractNumId w:val="6"/>
  </w:num>
  <w:num w:numId="9">
    <w:abstractNumId w:val="4"/>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C99"/>
    <w:rsid w:val="000357C1"/>
    <w:rsid w:val="000432C2"/>
    <w:rsid w:val="00047F0D"/>
    <w:rsid w:val="000500BC"/>
    <w:rsid w:val="00051930"/>
    <w:rsid w:val="00114A23"/>
    <w:rsid w:val="00156B76"/>
    <w:rsid w:val="00182C7F"/>
    <w:rsid w:val="001A1824"/>
    <w:rsid w:val="00296CED"/>
    <w:rsid w:val="002A3F5B"/>
    <w:rsid w:val="002B3F6F"/>
    <w:rsid w:val="00305618"/>
    <w:rsid w:val="003B76B4"/>
    <w:rsid w:val="0041740A"/>
    <w:rsid w:val="004352B1"/>
    <w:rsid w:val="004D1F5A"/>
    <w:rsid w:val="00511BEE"/>
    <w:rsid w:val="005643D9"/>
    <w:rsid w:val="00572188"/>
    <w:rsid w:val="005B1C99"/>
    <w:rsid w:val="005C054F"/>
    <w:rsid w:val="005C377D"/>
    <w:rsid w:val="005F0184"/>
    <w:rsid w:val="006975FB"/>
    <w:rsid w:val="00712C03"/>
    <w:rsid w:val="00715BD4"/>
    <w:rsid w:val="0079042B"/>
    <w:rsid w:val="007F170A"/>
    <w:rsid w:val="007F688E"/>
    <w:rsid w:val="00803E88"/>
    <w:rsid w:val="008123DB"/>
    <w:rsid w:val="00876C13"/>
    <w:rsid w:val="008841E3"/>
    <w:rsid w:val="00894FAD"/>
    <w:rsid w:val="008D3B94"/>
    <w:rsid w:val="008E3F73"/>
    <w:rsid w:val="008F4BD3"/>
    <w:rsid w:val="00932B47"/>
    <w:rsid w:val="009501EA"/>
    <w:rsid w:val="009609B4"/>
    <w:rsid w:val="00AD4C2A"/>
    <w:rsid w:val="00B22573"/>
    <w:rsid w:val="00B247A5"/>
    <w:rsid w:val="00B30069"/>
    <w:rsid w:val="00B911EF"/>
    <w:rsid w:val="00CB26B0"/>
    <w:rsid w:val="00CD39BC"/>
    <w:rsid w:val="00CD4025"/>
    <w:rsid w:val="00CE0E21"/>
    <w:rsid w:val="00D044E9"/>
    <w:rsid w:val="00D410AC"/>
    <w:rsid w:val="00E220D1"/>
    <w:rsid w:val="00E475B2"/>
    <w:rsid w:val="00E743EB"/>
    <w:rsid w:val="00E76260"/>
    <w:rsid w:val="00ED294C"/>
    <w:rsid w:val="00EF7AF5"/>
    <w:rsid w:val="00F84711"/>
    <w:rsid w:val="00FD1898"/>
    <w:rsid w:val="00FE59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D5751"/>
  <w15:chartTrackingRefBased/>
  <w15:docId w15:val="{0BE1BE91-79A1-4E74-A24D-95F8DF79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77D"/>
    <w:pPr>
      <w:spacing w:after="0" w:line="240" w:lineRule="auto"/>
    </w:pPr>
    <w:rPr>
      <w:rFonts w:ascii="Times New Roman" w:eastAsia="Times New Roman" w:hAnsi="Times New Roman" w:cs="Times New Roman"/>
      <w:sz w:val="24"/>
      <w:szCs w:val="24"/>
      <w:lang w:eastAsia="lt-LT"/>
    </w:rPr>
  </w:style>
  <w:style w:type="paragraph" w:styleId="Heading1">
    <w:name w:val="heading 1"/>
    <w:basedOn w:val="Normal"/>
    <w:next w:val="Normal"/>
    <w:link w:val="Heading1Char"/>
    <w:qFormat/>
    <w:rsid w:val="005C377D"/>
    <w:pPr>
      <w:keepNext/>
      <w:framePr w:hSpace="180" w:wrap="around" w:vAnchor="text" w:hAnchor="margin" w:y="182"/>
      <w:outlineLvl w:val="0"/>
    </w:pPr>
    <w:rPr>
      <w:b/>
      <w:bCs/>
      <w:sz w:val="22"/>
      <w:szCs w:val="22"/>
      <w:lang w:val="en-GB"/>
    </w:rPr>
  </w:style>
  <w:style w:type="paragraph" w:styleId="Heading2">
    <w:name w:val="heading 2"/>
    <w:basedOn w:val="Normal"/>
    <w:next w:val="Normal"/>
    <w:link w:val="Heading2Char"/>
    <w:qFormat/>
    <w:rsid w:val="005C377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C37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5C377D"/>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5C377D"/>
    <w:pPr>
      <w:keepNext/>
      <w:ind w:left="-990" w:right="-1170"/>
      <w:jc w:val="both"/>
      <w:outlineLvl w:val="4"/>
    </w:pPr>
    <w:rPr>
      <w:szCs w:val="20"/>
    </w:rPr>
  </w:style>
  <w:style w:type="paragraph" w:styleId="Heading6">
    <w:name w:val="heading 6"/>
    <w:basedOn w:val="Normal"/>
    <w:next w:val="Normal"/>
    <w:link w:val="Heading6Char"/>
    <w:qFormat/>
    <w:rsid w:val="005C377D"/>
    <w:pPr>
      <w:keepNext/>
      <w:ind w:left="2160" w:right="-1425"/>
      <w:jc w:val="both"/>
      <w:outlineLvl w:val="5"/>
    </w:pPr>
    <w:rPr>
      <w:b/>
      <w:szCs w:val="20"/>
    </w:rPr>
  </w:style>
  <w:style w:type="paragraph" w:styleId="Heading7">
    <w:name w:val="heading 7"/>
    <w:basedOn w:val="Normal"/>
    <w:next w:val="Normal"/>
    <w:link w:val="Heading7Char"/>
    <w:qFormat/>
    <w:rsid w:val="005C377D"/>
    <w:pPr>
      <w:spacing w:before="240" w:after="60"/>
      <w:outlineLvl w:val="6"/>
    </w:pPr>
  </w:style>
  <w:style w:type="paragraph" w:styleId="Heading8">
    <w:name w:val="heading 8"/>
    <w:basedOn w:val="Normal"/>
    <w:next w:val="Normal"/>
    <w:link w:val="Heading8Char"/>
    <w:qFormat/>
    <w:rsid w:val="005C377D"/>
    <w:pPr>
      <w:spacing w:before="240" w:after="60"/>
      <w:outlineLvl w:val="7"/>
    </w:pPr>
    <w:rPr>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377D"/>
    <w:rPr>
      <w:rFonts w:ascii="Times New Roman" w:eastAsia="Times New Roman" w:hAnsi="Times New Roman" w:cs="Times New Roman"/>
      <w:b/>
      <w:bCs/>
      <w:lang w:val="en-GB" w:eastAsia="lt-LT"/>
    </w:rPr>
  </w:style>
  <w:style w:type="character" w:customStyle="1" w:styleId="Heading2Char">
    <w:name w:val="Heading 2 Char"/>
    <w:basedOn w:val="DefaultParagraphFont"/>
    <w:link w:val="Heading2"/>
    <w:rsid w:val="005C377D"/>
    <w:rPr>
      <w:rFonts w:ascii="Arial" w:eastAsia="Times New Roman" w:hAnsi="Arial" w:cs="Arial"/>
      <w:b/>
      <w:bCs/>
      <w:i/>
      <w:iCs/>
      <w:sz w:val="28"/>
      <w:szCs w:val="28"/>
      <w:lang w:eastAsia="lt-LT"/>
    </w:rPr>
  </w:style>
  <w:style w:type="character" w:customStyle="1" w:styleId="Heading3Char">
    <w:name w:val="Heading 3 Char"/>
    <w:basedOn w:val="DefaultParagraphFont"/>
    <w:link w:val="Heading3"/>
    <w:rsid w:val="005C377D"/>
    <w:rPr>
      <w:rFonts w:ascii="Arial" w:eastAsia="Times New Roman" w:hAnsi="Arial" w:cs="Arial"/>
      <w:b/>
      <w:bCs/>
      <w:sz w:val="26"/>
      <w:szCs w:val="26"/>
      <w:lang w:eastAsia="lt-LT"/>
    </w:rPr>
  </w:style>
  <w:style w:type="character" w:customStyle="1" w:styleId="Heading4Char">
    <w:name w:val="Heading 4 Char"/>
    <w:basedOn w:val="DefaultParagraphFont"/>
    <w:link w:val="Heading4"/>
    <w:rsid w:val="005C377D"/>
    <w:rPr>
      <w:rFonts w:ascii="Times New Roman" w:eastAsia="Times New Roman" w:hAnsi="Times New Roman" w:cs="Times New Roman"/>
      <w:b/>
      <w:bCs/>
      <w:sz w:val="28"/>
      <w:szCs w:val="28"/>
      <w:lang w:val="x-none" w:eastAsia="x-none"/>
    </w:rPr>
  </w:style>
  <w:style w:type="character" w:customStyle="1" w:styleId="Heading5Char">
    <w:name w:val="Heading 5 Char"/>
    <w:basedOn w:val="DefaultParagraphFont"/>
    <w:link w:val="Heading5"/>
    <w:rsid w:val="005C377D"/>
    <w:rPr>
      <w:rFonts w:ascii="Times New Roman" w:eastAsia="Times New Roman" w:hAnsi="Times New Roman" w:cs="Times New Roman"/>
      <w:sz w:val="24"/>
      <w:szCs w:val="20"/>
      <w:lang w:eastAsia="lt-LT"/>
    </w:rPr>
  </w:style>
  <w:style w:type="character" w:customStyle="1" w:styleId="Heading6Char">
    <w:name w:val="Heading 6 Char"/>
    <w:basedOn w:val="DefaultParagraphFont"/>
    <w:link w:val="Heading6"/>
    <w:rsid w:val="005C377D"/>
    <w:rPr>
      <w:rFonts w:ascii="Times New Roman" w:eastAsia="Times New Roman" w:hAnsi="Times New Roman" w:cs="Times New Roman"/>
      <w:b/>
      <w:sz w:val="24"/>
      <w:szCs w:val="20"/>
      <w:lang w:eastAsia="lt-LT"/>
    </w:rPr>
  </w:style>
  <w:style w:type="character" w:customStyle="1" w:styleId="Heading7Char">
    <w:name w:val="Heading 7 Char"/>
    <w:basedOn w:val="DefaultParagraphFont"/>
    <w:link w:val="Heading7"/>
    <w:rsid w:val="005C377D"/>
    <w:rPr>
      <w:rFonts w:ascii="Times New Roman" w:eastAsia="Times New Roman" w:hAnsi="Times New Roman" w:cs="Times New Roman"/>
      <w:sz w:val="24"/>
      <w:szCs w:val="24"/>
      <w:lang w:eastAsia="lt-LT"/>
    </w:rPr>
  </w:style>
  <w:style w:type="character" w:customStyle="1" w:styleId="Heading8Char">
    <w:name w:val="Heading 8 Char"/>
    <w:basedOn w:val="DefaultParagraphFont"/>
    <w:link w:val="Heading8"/>
    <w:rsid w:val="005C377D"/>
    <w:rPr>
      <w:rFonts w:ascii="Times New Roman" w:eastAsia="Times New Roman" w:hAnsi="Times New Roman" w:cs="Times New Roman"/>
      <w:i/>
      <w:iCs/>
      <w:sz w:val="24"/>
      <w:szCs w:val="24"/>
      <w:lang w:val="x-none" w:eastAsia="x-none"/>
    </w:rPr>
  </w:style>
  <w:style w:type="paragraph" w:customStyle="1" w:styleId="CharCharCharCharCharCharChar">
    <w:name w:val="Char Char Char Char Char Char Char"/>
    <w:basedOn w:val="Normal"/>
    <w:rsid w:val="005C377D"/>
    <w:pPr>
      <w:spacing w:after="160" w:line="240" w:lineRule="exact"/>
    </w:pPr>
    <w:rPr>
      <w:rFonts w:ascii="Tahoma" w:hAnsi="Tahoma"/>
      <w:sz w:val="20"/>
      <w:szCs w:val="20"/>
      <w:lang w:val="en-US"/>
    </w:rPr>
  </w:style>
  <w:style w:type="paragraph" w:styleId="BalloonText">
    <w:name w:val="Balloon Text"/>
    <w:basedOn w:val="Normal"/>
    <w:link w:val="BalloonTextChar"/>
    <w:rsid w:val="005C377D"/>
    <w:rPr>
      <w:rFonts w:ascii="Tahoma" w:hAnsi="Tahoma"/>
      <w:sz w:val="16"/>
      <w:szCs w:val="16"/>
      <w:lang w:val="x-none" w:eastAsia="x-none"/>
    </w:rPr>
  </w:style>
  <w:style w:type="character" w:customStyle="1" w:styleId="BalloonTextChar">
    <w:name w:val="Balloon Text Char"/>
    <w:basedOn w:val="DefaultParagraphFont"/>
    <w:link w:val="BalloonText"/>
    <w:rsid w:val="005C377D"/>
    <w:rPr>
      <w:rFonts w:ascii="Tahoma" w:eastAsia="Times New Roman" w:hAnsi="Tahoma" w:cs="Times New Roman"/>
      <w:sz w:val="16"/>
      <w:szCs w:val="16"/>
      <w:lang w:val="x-none" w:eastAsia="x-none"/>
    </w:rPr>
  </w:style>
  <w:style w:type="paragraph" w:styleId="HTMLPreformatted">
    <w:name w:val="HTML Preformatted"/>
    <w:basedOn w:val="Normal"/>
    <w:link w:val="HTMLPreformattedChar"/>
    <w:rsid w:val="005C3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5C377D"/>
    <w:rPr>
      <w:rFonts w:ascii="Courier New" w:eastAsia="Times New Roman" w:hAnsi="Courier New" w:cs="Courier New"/>
      <w:sz w:val="20"/>
      <w:szCs w:val="20"/>
      <w:lang w:eastAsia="lt-LT"/>
    </w:rPr>
  </w:style>
  <w:style w:type="paragraph" w:styleId="BodyText">
    <w:name w:val="Body Text"/>
    <w:basedOn w:val="Normal"/>
    <w:link w:val="BodyTextChar"/>
    <w:rsid w:val="005C377D"/>
    <w:pPr>
      <w:jc w:val="center"/>
    </w:pPr>
    <w:rPr>
      <w:rFonts w:ascii="TimesLT" w:hAnsi="TimesLT"/>
      <w:szCs w:val="20"/>
      <w:lang w:eastAsia="en-US"/>
    </w:rPr>
  </w:style>
  <w:style w:type="character" w:customStyle="1" w:styleId="BodyTextChar">
    <w:name w:val="Body Text Char"/>
    <w:basedOn w:val="DefaultParagraphFont"/>
    <w:link w:val="BodyText"/>
    <w:rsid w:val="005C377D"/>
    <w:rPr>
      <w:rFonts w:ascii="TimesLT" w:eastAsia="Times New Roman" w:hAnsi="TimesLT" w:cs="Times New Roman"/>
      <w:sz w:val="24"/>
      <w:szCs w:val="20"/>
    </w:rPr>
  </w:style>
  <w:style w:type="paragraph" w:styleId="Footer">
    <w:name w:val="footer"/>
    <w:basedOn w:val="Normal"/>
    <w:link w:val="FooterChar"/>
    <w:rsid w:val="005C377D"/>
    <w:pPr>
      <w:tabs>
        <w:tab w:val="center" w:pos="4819"/>
        <w:tab w:val="right" w:pos="9638"/>
      </w:tabs>
    </w:pPr>
  </w:style>
  <w:style w:type="character" w:customStyle="1" w:styleId="FooterChar">
    <w:name w:val="Footer Char"/>
    <w:basedOn w:val="DefaultParagraphFont"/>
    <w:link w:val="Footer"/>
    <w:rsid w:val="005C377D"/>
    <w:rPr>
      <w:rFonts w:ascii="Times New Roman" w:eastAsia="Times New Roman" w:hAnsi="Times New Roman" w:cs="Times New Roman"/>
      <w:sz w:val="24"/>
      <w:szCs w:val="24"/>
      <w:lang w:eastAsia="lt-LT"/>
    </w:rPr>
  </w:style>
  <w:style w:type="character" w:styleId="PageNumber">
    <w:name w:val="page number"/>
    <w:basedOn w:val="DefaultParagraphFont"/>
    <w:rsid w:val="005C377D"/>
  </w:style>
  <w:style w:type="paragraph" w:styleId="BodyTextIndent">
    <w:name w:val="Body Text Indent"/>
    <w:basedOn w:val="Normal"/>
    <w:link w:val="BodyTextIndentChar"/>
    <w:rsid w:val="005C377D"/>
    <w:pPr>
      <w:spacing w:after="120"/>
      <w:ind w:left="283"/>
    </w:pPr>
  </w:style>
  <w:style w:type="character" w:customStyle="1" w:styleId="BodyTextIndentChar">
    <w:name w:val="Body Text Indent Char"/>
    <w:basedOn w:val="DefaultParagraphFont"/>
    <w:link w:val="BodyTextIndent"/>
    <w:rsid w:val="005C377D"/>
    <w:rPr>
      <w:rFonts w:ascii="Times New Roman" w:eastAsia="Times New Roman" w:hAnsi="Times New Roman" w:cs="Times New Roman"/>
      <w:sz w:val="24"/>
      <w:szCs w:val="24"/>
      <w:lang w:eastAsia="lt-LT"/>
    </w:rPr>
  </w:style>
  <w:style w:type="character" w:styleId="Hyperlink">
    <w:name w:val="Hyperlink"/>
    <w:rsid w:val="005C377D"/>
    <w:rPr>
      <w:color w:val="0000FF"/>
      <w:u w:val="single"/>
    </w:rPr>
  </w:style>
  <w:style w:type="paragraph" w:styleId="Header">
    <w:name w:val="header"/>
    <w:basedOn w:val="Normal"/>
    <w:link w:val="HeaderChar"/>
    <w:rsid w:val="005C377D"/>
    <w:pPr>
      <w:tabs>
        <w:tab w:val="center" w:pos="4819"/>
        <w:tab w:val="right" w:pos="9638"/>
      </w:tabs>
    </w:pPr>
  </w:style>
  <w:style w:type="character" w:customStyle="1" w:styleId="HeaderChar">
    <w:name w:val="Header Char"/>
    <w:basedOn w:val="DefaultParagraphFont"/>
    <w:link w:val="Header"/>
    <w:rsid w:val="005C377D"/>
    <w:rPr>
      <w:rFonts w:ascii="Times New Roman" w:eastAsia="Times New Roman" w:hAnsi="Times New Roman" w:cs="Times New Roman"/>
      <w:sz w:val="24"/>
      <w:szCs w:val="24"/>
      <w:lang w:eastAsia="lt-LT"/>
    </w:rPr>
  </w:style>
  <w:style w:type="paragraph" w:styleId="BlockText">
    <w:name w:val="Block Text"/>
    <w:basedOn w:val="Normal"/>
    <w:rsid w:val="005C377D"/>
    <w:pPr>
      <w:ind w:left="-426" w:right="4"/>
      <w:jc w:val="both"/>
    </w:pPr>
    <w:rPr>
      <w:sz w:val="23"/>
      <w:szCs w:val="20"/>
    </w:rPr>
  </w:style>
  <w:style w:type="paragraph" w:styleId="BodyText2">
    <w:name w:val="Body Text 2"/>
    <w:basedOn w:val="Normal"/>
    <w:link w:val="BodyText2Char"/>
    <w:rsid w:val="005C377D"/>
    <w:pPr>
      <w:spacing w:after="120" w:line="480" w:lineRule="auto"/>
    </w:pPr>
  </w:style>
  <w:style w:type="character" w:customStyle="1" w:styleId="BodyText2Char">
    <w:name w:val="Body Text 2 Char"/>
    <w:basedOn w:val="DefaultParagraphFont"/>
    <w:link w:val="BodyText2"/>
    <w:rsid w:val="005C377D"/>
    <w:rPr>
      <w:rFonts w:ascii="Times New Roman" w:eastAsia="Times New Roman" w:hAnsi="Times New Roman" w:cs="Times New Roman"/>
      <w:sz w:val="24"/>
      <w:szCs w:val="24"/>
      <w:lang w:eastAsia="lt-LT"/>
    </w:rPr>
  </w:style>
  <w:style w:type="paragraph" w:styleId="BodyText3">
    <w:name w:val="Body Text 3"/>
    <w:basedOn w:val="Normal"/>
    <w:link w:val="BodyText3Char"/>
    <w:rsid w:val="005C377D"/>
    <w:pPr>
      <w:spacing w:after="120"/>
    </w:pPr>
    <w:rPr>
      <w:sz w:val="16"/>
      <w:szCs w:val="16"/>
    </w:rPr>
  </w:style>
  <w:style w:type="character" w:customStyle="1" w:styleId="BodyText3Char">
    <w:name w:val="Body Text 3 Char"/>
    <w:basedOn w:val="DefaultParagraphFont"/>
    <w:link w:val="BodyText3"/>
    <w:rsid w:val="005C377D"/>
    <w:rPr>
      <w:rFonts w:ascii="Times New Roman" w:eastAsia="Times New Roman" w:hAnsi="Times New Roman" w:cs="Times New Roman"/>
      <w:sz w:val="16"/>
      <w:szCs w:val="16"/>
      <w:lang w:eastAsia="lt-LT"/>
    </w:rPr>
  </w:style>
  <w:style w:type="paragraph" w:styleId="Caption">
    <w:name w:val="caption"/>
    <w:basedOn w:val="Normal"/>
    <w:next w:val="Normal"/>
    <w:qFormat/>
    <w:rsid w:val="005C377D"/>
    <w:pPr>
      <w:jc w:val="center"/>
    </w:pPr>
    <w:rPr>
      <w:b/>
      <w:sz w:val="22"/>
      <w:szCs w:val="20"/>
      <w:lang w:val="en-GB"/>
    </w:rPr>
  </w:style>
  <w:style w:type="paragraph" w:customStyle="1" w:styleId="HTMLPreformatted1">
    <w:name w:val="HTML Preformatted1"/>
    <w:basedOn w:val="Normal"/>
    <w:rsid w:val="005C3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paragraph" w:customStyle="1" w:styleId="Style10ptCenteredLeft-021cm">
    <w:name w:val="Style 10 pt Centered Left:  -021 cm"/>
    <w:basedOn w:val="Normal"/>
    <w:rsid w:val="005C377D"/>
    <w:pPr>
      <w:ind w:left="-120"/>
      <w:jc w:val="center"/>
    </w:pPr>
    <w:rPr>
      <w:sz w:val="20"/>
      <w:szCs w:val="20"/>
    </w:rPr>
  </w:style>
  <w:style w:type="table" w:styleId="TableGrid">
    <w:name w:val="Table Grid"/>
    <w:basedOn w:val="TableNormal"/>
    <w:rsid w:val="005C377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5C377D"/>
    <w:pPr>
      <w:ind w:left="283" w:hanging="283"/>
    </w:pPr>
    <w:rPr>
      <w:sz w:val="20"/>
      <w:szCs w:val="20"/>
      <w:lang w:val="en-GB"/>
    </w:rPr>
  </w:style>
  <w:style w:type="paragraph" w:customStyle="1" w:styleId="DiagramaDiagrama2Diagrama">
    <w:name w:val="Diagrama Diagrama2 Diagrama"/>
    <w:basedOn w:val="Normal"/>
    <w:rsid w:val="005C377D"/>
    <w:pPr>
      <w:spacing w:after="160" w:line="240" w:lineRule="exact"/>
    </w:pPr>
    <w:rPr>
      <w:rFonts w:ascii="Tahoma" w:hAnsi="Tahoma"/>
      <w:sz w:val="20"/>
      <w:szCs w:val="20"/>
      <w:lang w:val="en-US"/>
    </w:rPr>
  </w:style>
  <w:style w:type="paragraph" w:customStyle="1" w:styleId="CharCharCharCharDiagramaCharCharChar">
    <w:name w:val="Char Char Char Char Diagrama Char Char Char"/>
    <w:basedOn w:val="Normal"/>
    <w:rsid w:val="005C377D"/>
    <w:pPr>
      <w:spacing w:after="160" w:line="240" w:lineRule="exact"/>
    </w:pPr>
    <w:rPr>
      <w:rFonts w:ascii="Tahoma" w:hAnsi="Tahoma"/>
      <w:sz w:val="20"/>
      <w:szCs w:val="20"/>
      <w:lang w:val="en-US"/>
    </w:rPr>
  </w:style>
  <w:style w:type="character" w:styleId="Strong">
    <w:name w:val="Strong"/>
    <w:qFormat/>
    <w:rsid w:val="005C377D"/>
    <w:rPr>
      <w:b/>
      <w:bCs/>
    </w:rPr>
  </w:style>
  <w:style w:type="paragraph" w:styleId="Subtitle">
    <w:name w:val="Subtitle"/>
    <w:aliases w:val="Antrinis pavadinimas"/>
    <w:basedOn w:val="Normal"/>
    <w:link w:val="SubtitleChar"/>
    <w:qFormat/>
    <w:rsid w:val="005C377D"/>
    <w:pPr>
      <w:jc w:val="both"/>
    </w:pPr>
    <w:rPr>
      <w:rFonts w:ascii="TimesLT" w:hAnsi="TimesLT"/>
      <w:b/>
      <w:szCs w:val="20"/>
      <w:lang w:eastAsia="en-US"/>
    </w:rPr>
  </w:style>
  <w:style w:type="character" w:customStyle="1" w:styleId="SubtitleChar">
    <w:name w:val="Subtitle Char"/>
    <w:aliases w:val="Antrinis pavadinimas Char"/>
    <w:basedOn w:val="DefaultParagraphFont"/>
    <w:link w:val="Subtitle"/>
    <w:rsid w:val="005C377D"/>
    <w:rPr>
      <w:rFonts w:ascii="TimesLT" w:eastAsia="Times New Roman" w:hAnsi="TimesLT" w:cs="Times New Roman"/>
      <w:b/>
      <w:sz w:val="24"/>
      <w:szCs w:val="20"/>
    </w:rPr>
  </w:style>
  <w:style w:type="paragraph" w:customStyle="1" w:styleId="DiagramaCharCharCharDiagramaCharCharChar">
    <w:name w:val="Diagrama Char Char Char Diagrama Char Char Char"/>
    <w:basedOn w:val="Normal"/>
    <w:rsid w:val="005C377D"/>
    <w:pPr>
      <w:spacing w:after="160" w:line="240" w:lineRule="exact"/>
    </w:pPr>
    <w:rPr>
      <w:rFonts w:ascii="Tahoma" w:hAnsi="Tahoma"/>
      <w:sz w:val="20"/>
      <w:szCs w:val="20"/>
      <w:lang w:val="en-US"/>
    </w:rPr>
  </w:style>
  <w:style w:type="paragraph" w:styleId="CommentText">
    <w:name w:val="annotation text"/>
    <w:basedOn w:val="Normal"/>
    <w:link w:val="CommentTextChar"/>
    <w:rsid w:val="005C377D"/>
    <w:rPr>
      <w:sz w:val="20"/>
      <w:szCs w:val="20"/>
    </w:rPr>
  </w:style>
  <w:style w:type="character" w:customStyle="1" w:styleId="CommentTextChar">
    <w:name w:val="Comment Text Char"/>
    <w:basedOn w:val="DefaultParagraphFont"/>
    <w:link w:val="CommentText"/>
    <w:rsid w:val="005C377D"/>
    <w:rPr>
      <w:rFonts w:ascii="Times New Roman" w:eastAsia="Times New Roman" w:hAnsi="Times New Roman" w:cs="Times New Roman"/>
      <w:sz w:val="20"/>
      <w:szCs w:val="20"/>
      <w:lang w:eastAsia="lt-LT"/>
    </w:rPr>
  </w:style>
  <w:style w:type="paragraph" w:styleId="CommentSubject">
    <w:name w:val="annotation subject"/>
    <w:basedOn w:val="CommentText"/>
    <w:next w:val="CommentText"/>
    <w:link w:val="CommentSubjectChar"/>
    <w:semiHidden/>
    <w:rsid w:val="005C377D"/>
    <w:rPr>
      <w:b/>
      <w:bCs/>
    </w:rPr>
  </w:style>
  <w:style w:type="character" w:customStyle="1" w:styleId="CommentSubjectChar">
    <w:name w:val="Comment Subject Char"/>
    <w:basedOn w:val="CommentTextChar"/>
    <w:link w:val="CommentSubject"/>
    <w:semiHidden/>
    <w:rsid w:val="005C377D"/>
    <w:rPr>
      <w:rFonts w:ascii="Times New Roman" w:eastAsia="Times New Roman" w:hAnsi="Times New Roman" w:cs="Times New Roman"/>
      <w:b/>
      <w:bCs/>
      <w:sz w:val="20"/>
      <w:szCs w:val="20"/>
      <w:lang w:eastAsia="lt-LT"/>
    </w:rPr>
  </w:style>
  <w:style w:type="paragraph" w:customStyle="1" w:styleId="CharCharChar">
    <w:name w:val="Char Char Char"/>
    <w:basedOn w:val="Normal"/>
    <w:rsid w:val="005C377D"/>
    <w:pPr>
      <w:spacing w:after="160" w:line="240" w:lineRule="exact"/>
    </w:pPr>
    <w:rPr>
      <w:rFonts w:ascii="Tahoma" w:hAnsi="Tahoma"/>
      <w:sz w:val="20"/>
      <w:szCs w:val="20"/>
      <w:lang w:val="en-US"/>
    </w:rPr>
  </w:style>
  <w:style w:type="paragraph" w:customStyle="1" w:styleId="Char">
    <w:name w:val="Char"/>
    <w:basedOn w:val="Normal"/>
    <w:link w:val="CharChar"/>
    <w:rsid w:val="005C377D"/>
    <w:pPr>
      <w:spacing w:after="160" w:line="240" w:lineRule="exact"/>
    </w:pPr>
    <w:rPr>
      <w:rFonts w:ascii="Tahoma" w:hAnsi="Tahoma"/>
      <w:sz w:val="20"/>
      <w:szCs w:val="20"/>
      <w:lang w:val="en-US"/>
    </w:rPr>
  </w:style>
  <w:style w:type="character" w:customStyle="1" w:styleId="CharChar">
    <w:name w:val="Char Char"/>
    <w:link w:val="Char"/>
    <w:rsid w:val="005C377D"/>
    <w:rPr>
      <w:rFonts w:ascii="Tahoma" w:eastAsia="Times New Roman" w:hAnsi="Tahoma" w:cs="Times New Roman"/>
      <w:sz w:val="20"/>
      <w:szCs w:val="20"/>
      <w:lang w:val="en-US" w:eastAsia="lt-LT"/>
    </w:rPr>
  </w:style>
  <w:style w:type="paragraph" w:customStyle="1" w:styleId="DiagramaCharCharChar">
    <w:name w:val="Diagrama Char Char Char"/>
    <w:basedOn w:val="Normal"/>
    <w:rsid w:val="005C377D"/>
    <w:pPr>
      <w:spacing w:after="160" w:line="240" w:lineRule="exact"/>
    </w:pPr>
    <w:rPr>
      <w:rFonts w:ascii="Tahoma" w:hAnsi="Tahoma"/>
      <w:sz w:val="20"/>
      <w:szCs w:val="20"/>
      <w:lang w:val="en-US"/>
    </w:rPr>
  </w:style>
  <w:style w:type="paragraph" w:customStyle="1" w:styleId="CharCharCharChar">
    <w:name w:val="Char Char Char Char"/>
    <w:basedOn w:val="Normal"/>
    <w:rsid w:val="005C377D"/>
    <w:pPr>
      <w:spacing w:after="160" w:line="240" w:lineRule="exact"/>
    </w:pPr>
    <w:rPr>
      <w:rFonts w:ascii="Tahoma" w:hAnsi="Tahoma"/>
      <w:sz w:val="20"/>
      <w:szCs w:val="20"/>
      <w:lang w:val="en-US"/>
    </w:rPr>
  </w:style>
  <w:style w:type="paragraph" w:customStyle="1" w:styleId="ListParagraph2">
    <w:name w:val="List Paragraph2"/>
    <w:basedOn w:val="Normal"/>
    <w:qFormat/>
    <w:rsid w:val="005C377D"/>
    <w:pPr>
      <w:ind w:left="1296"/>
    </w:pPr>
  </w:style>
  <w:style w:type="paragraph" w:customStyle="1" w:styleId="DiagramaDiagrama2">
    <w:name w:val="Diagrama Diagrama2"/>
    <w:basedOn w:val="Normal"/>
    <w:rsid w:val="005C377D"/>
    <w:pPr>
      <w:spacing w:after="160" w:line="240" w:lineRule="exact"/>
    </w:pPr>
    <w:rPr>
      <w:rFonts w:ascii="Tahoma" w:hAnsi="Tahoma"/>
      <w:sz w:val="20"/>
      <w:szCs w:val="20"/>
      <w:lang w:val="en-US"/>
    </w:rPr>
  </w:style>
  <w:style w:type="paragraph" w:customStyle="1" w:styleId="DiagramaCharCharCharCharCharChar">
    <w:name w:val="Diagrama Char Char Char Char Char Char"/>
    <w:basedOn w:val="Normal"/>
    <w:rsid w:val="005C377D"/>
    <w:pPr>
      <w:spacing w:after="160" w:line="240" w:lineRule="exact"/>
    </w:pPr>
    <w:rPr>
      <w:rFonts w:ascii="Tahoma" w:hAnsi="Tahoma"/>
      <w:sz w:val="20"/>
      <w:szCs w:val="20"/>
      <w:lang w:val="en-US"/>
    </w:rPr>
  </w:style>
  <w:style w:type="paragraph" w:styleId="ListParagraph">
    <w:name w:val="List Paragraph"/>
    <w:basedOn w:val="Normal"/>
    <w:uiPriority w:val="34"/>
    <w:qFormat/>
    <w:rsid w:val="005C377D"/>
    <w:pPr>
      <w:ind w:left="720"/>
      <w:contextualSpacing/>
    </w:pPr>
  </w:style>
  <w:style w:type="paragraph" w:customStyle="1" w:styleId="Default">
    <w:name w:val="Default"/>
    <w:rsid w:val="005C377D"/>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Revision">
    <w:name w:val="Revision"/>
    <w:hidden/>
    <w:uiPriority w:val="99"/>
    <w:semiHidden/>
    <w:rsid w:val="005C377D"/>
    <w:pPr>
      <w:spacing w:after="0" w:line="240" w:lineRule="auto"/>
    </w:pPr>
    <w:rPr>
      <w:rFonts w:ascii="MS Sans Serif" w:eastAsia="Times New Roman" w:hAnsi="MS Sans Serif" w:cs="Times New Roman"/>
      <w:sz w:val="20"/>
      <w:szCs w:val="20"/>
      <w:lang w:eastAsia="lt-LT"/>
    </w:rPr>
  </w:style>
  <w:style w:type="character" w:styleId="CommentReference">
    <w:name w:val="annotation reference"/>
    <w:rsid w:val="005C377D"/>
    <w:rPr>
      <w:sz w:val="16"/>
      <w:szCs w:val="16"/>
    </w:rPr>
  </w:style>
  <w:style w:type="paragraph" w:customStyle="1" w:styleId="Char0">
    <w:name w:val="Char"/>
    <w:basedOn w:val="Normal"/>
    <w:rsid w:val="005C377D"/>
    <w:pPr>
      <w:spacing w:after="160" w:line="240" w:lineRule="exact"/>
    </w:pPr>
    <w:rPr>
      <w:rFonts w:ascii="Tahoma" w:hAnsi="Tahoma"/>
      <w:sz w:val="20"/>
      <w:szCs w:val="20"/>
      <w:lang w:val="en-US"/>
    </w:rPr>
  </w:style>
  <w:style w:type="paragraph" w:customStyle="1" w:styleId="CharCharCharDiagrama">
    <w:name w:val="Char Char Char Diagrama"/>
    <w:basedOn w:val="Normal"/>
    <w:rsid w:val="005C377D"/>
    <w:pPr>
      <w:spacing w:after="160" w:line="240" w:lineRule="exact"/>
    </w:pPr>
    <w:rPr>
      <w:rFonts w:ascii="Tahoma" w:hAnsi="Tahoma"/>
      <w:sz w:val="20"/>
      <w:szCs w:val="20"/>
      <w:lang w:val="en-US"/>
    </w:rPr>
  </w:style>
  <w:style w:type="paragraph" w:customStyle="1" w:styleId="DiagramaDiagrama20">
    <w:name w:val="Diagrama Diagrama2"/>
    <w:basedOn w:val="Normal"/>
    <w:rsid w:val="005C377D"/>
    <w:pPr>
      <w:spacing w:after="160" w:line="240" w:lineRule="exact"/>
    </w:pPr>
    <w:rPr>
      <w:rFonts w:ascii="Tahoma" w:hAnsi="Tahoma"/>
      <w:sz w:val="20"/>
      <w:szCs w:val="20"/>
      <w:lang w:val="en-US"/>
    </w:rPr>
  </w:style>
  <w:style w:type="paragraph" w:customStyle="1" w:styleId="DiagramaDiagrama21">
    <w:name w:val="Diagrama Diagrama21"/>
    <w:basedOn w:val="Normal"/>
    <w:rsid w:val="005C377D"/>
    <w:pPr>
      <w:spacing w:after="160" w:line="240" w:lineRule="exact"/>
    </w:pPr>
    <w:rPr>
      <w:rFonts w:ascii="Tahoma" w:hAnsi="Tahoma"/>
      <w:sz w:val="20"/>
      <w:szCs w:val="20"/>
      <w:lang w:val="en-US"/>
    </w:rPr>
  </w:style>
  <w:style w:type="paragraph" w:customStyle="1" w:styleId="CharCharCharCharCharChar">
    <w:name w:val="Char Char Char Char Char Char"/>
    <w:basedOn w:val="Normal"/>
    <w:rsid w:val="005C377D"/>
    <w:pPr>
      <w:spacing w:after="160" w:line="240" w:lineRule="exact"/>
    </w:pPr>
    <w:rPr>
      <w:rFonts w:ascii="Tahoma" w:hAnsi="Tahoma"/>
      <w:sz w:val="20"/>
      <w:szCs w:val="20"/>
      <w:lang w:val="en-US"/>
    </w:rPr>
  </w:style>
  <w:style w:type="paragraph" w:customStyle="1" w:styleId="DiagramaDiagrama2DiagramaCharCharDiagramaCharCharDiagramaDiagrama">
    <w:name w:val="Diagrama Diagrama2 Diagrama Char Char Diagrama Char Char Diagrama Diagrama"/>
    <w:basedOn w:val="Normal"/>
    <w:rsid w:val="005C377D"/>
    <w:pPr>
      <w:spacing w:after="160" w:line="240" w:lineRule="exact"/>
    </w:pPr>
    <w:rPr>
      <w:rFonts w:ascii="Tahoma" w:hAnsi="Tahoma"/>
      <w:sz w:val="20"/>
      <w:szCs w:val="20"/>
      <w:lang w:val="en-US"/>
    </w:rPr>
  </w:style>
  <w:style w:type="character" w:customStyle="1" w:styleId="Pagrindinistekstas1">
    <w:name w:val="Pagrindinis tekstas1"/>
    <w:rsid w:val="005C377D"/>
    <w:rPr>
      <w:rFonts w:cs="Times New Roman"/>
      <w:sz w:val="21"/>
      <w:szCs w:val="21"/>
      <w:shd w:val="clear" w:color="auto" w:fill="FFFFFF"/>
    </w:rPr>
  </w:style>
  <w:style w:type="character" w:customStyle="1" w:styleId="BodytextItalic">
    <w:name w:val="Body text + Italic"/>
    <w:aliases w:val="Spacing 0 pt"/>
    <w:rsid w:val="005C377D"/>
    <w:rPr>
      <w:rFonts w:cs="Times New Roman"/>
      <w:i/>
      <w:iCs/>
      <w:spacing w:val="-10"/>
      <w:sz w:val="21"/>
      <w:szCs w:val="21"/>
      <w:shd w:val="clear" w:color="auto" w:fill="FFFFFF"/>
    </w:rPr>
  </w:style>
  <w:style w:type="character" w:customStyle="1" w:styleId="BodytextBold">
    <w:name w:val="Body text + Bold"/>
    <w:rsid w:val="005C377D"/>
    <w:rPr>
      <w:rFonts w:cs="Times New Roman"/>
      <w:b/>
      <w:bCs/>
      <w:sz w:val="21"/>
      <w:szCs w:val="21"/>
      <w:shd w:val="clear" w:color="auto" w:fill="FFFFFF"/>
    </w:rPr>
  </w:style>
  <w:style w:type="character" w:customStyle="1" w:styleId="BodytextItalic2">
    <w:name w:val="Body text + Italic2"/>
    <w:rsid w:val="005C377D"/>
    <w:rPr>
      <w:rFonts w:cs="Times New Roman"/>
      <w:i/>
      <w:iCs/>
      <w:sz w:val="21"/>
      <w:szCs w:val="21"/>
      <w:shd w:val="clear" w:color="auto" w:fill="FFFFFF"/>
    </w:rPr>
  </w:style>
  <w:style w:type="character" w:customStyle="1" w:styleId="Bodytext20">
    <w:name w:val="Body text2"/>
    <w:rsid w:val="005C377D"/>
    <w:rPr>
      <w:rFonts w:cs="Times New Roman"/>
      <w:sz w:val="21"/>
      <w:szCs w:val="21"/>
      <w:u w:val="single"/>
      <w:shd w:val="clear" w:color="auto" w:fill="FFFFFF"/>
    </w:rPr>
  </w:style>
  <w:style w:type="character" w:customStyle="1" w:styleId="Pagrindinistekstas11">
    <w:name w:val="Pagrindinis tekstas11"/>
    <w:rsid w:val="005C377D"/>
    <w:rPr>
      <w:rFonts w:cs="Times New Roman"/>
      <w:sz w:val="21"/>
      <w:szCs w:val="21"/>
      <w:shd w:val="clear" w:color="auto" w:fill="FFFFFF"/>
      <w:lang w:bidi="ar-SA"/>
    </w:rPr>
  </w:style>
  <w:style w:type="character" w:customStyle="1" w:styleId="st">
    <w:name w:val="st"/>
    <w:basedOn w:val="DefaultParagraphFont"/>
    <w:rsid w:val="005C377D"/>
  </w:style>
  <w:style w:type="character" w:customStyle="1" w:styleId="Pagrindinistekstas2">
    <w:name w:val="Pagrindinis tekstas2"/>
    <w:rsid w:val="005C377D"/>
    <w:rPr>
      <w:sz w:val="21"/>
      <w:szCs w:val="21"/>
      <w:shd w:val="clear" w:color="auto" w:fill="FFFFFF"/>
      <w:lang w:bidi="ar-SA"/>
    </w:rPr>
  </w:style>
  <w:style w:type="paragraph" w:customStyle="1" w:styleId="ListParagraph1">
    <w:name w:val="List Paragraph1"/>
    <w:basedOn w:val="Normal"/>
    <w:qFormat/>
    <w:rsid w:val="005C377D"/>
    <w:pPr>
      <w:spacing w:after="200" w:line="276" w:lineRule="auto"/>
      <w:ind w:left="720"/>
      <w:contextualSpacing/>
    </w:pPr>
    <w:rPr>
      <w:rFonts w:ascii="Calibri" w:eastAsia="Calibri" w:hAnsi="Calibri"/>
      <w:sz w:val="22"/>
      <w:szCs w:val="22"/>
      <w:lang w:eastAsia="en-US"/>
    </w:rPr>
  </w:style>
  <w:style w:type="paragraph" w:customStyle="1" w:styleId="tajtip">
    <w:name w:val="tajtip"/>
    <w:basedOn w:val="Normal"/>
    <w:rsid w:val="005C377D"/>
    <w:pPr>
      <w:spacing w:before="100" w:beforeAutospacing="1" w:after="100" w:afterAutospacing="1"/>
    </w:pPr>
  </w:style>
  <w:style w:type="paragraph" w:customStyle="1" w:styleId="CharCharDiagramaDiagramaCharCharDiagrama">
    <w:name w:val="Char Char Diagrama Diagrama Char Char Diagrama"/>
    <w:basedOn w:val="Normal"/>
    <w:rsid w:val="005C377D"/>
    <w:pPr>
      <w:spacing w:after="160" w:line="240" w:lineRule="exact"/>
    </w:pPr>
    <w:rPr>
      <w:rFonts w:ascii="Tahoma" w:hAnsi="Tahoma"/>
      <w:sz w:val="20"/>
      <w:szCs w:val="20"/>
      <w:lang w:val="en-US"/>
    </w:rPr>
  </w:style>
  <w:style w:type="paragraph" w:customStyle="1" w:styleId="CentrBold">
    <w:name w:val="CentrBold"/>
    <w:rsid w:val="005C377D"/>
    <w:pPr>
      <w:autoSpaceDE w:val="0"/>
      <w:autoSpaceDN w:val="0"/>
      <w:adjustRightInd w:val="0"/>
      <w:spacing w:after="0" w:line="240" w:lineRule="auto"/>
      <w:jc w:val="center"/>
    </w:pPr>
    <w:rPr>
      <w:rFonts w:ascii="TimesLT" w:eastAsia="Times New Roman" w:hAnsi="TimesLT" w:cs="Times New Roman"/>
      <w:b/>
      <w:bCs/>
      <w:caps/>
      <w:sz w:val="20"/>
      <w:szCs w:val="20"/>
      <w:lang w:val="en-US"/>
    </w:rPr>
  </w:style>
  <w:style w:type="paragraph" w:customStyle="1" w:styleId="MAZAS">
    <w:name w:val="MAZAS"/>
    <w:rsid w:val="005C377D"/>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Sraopastraipa1">
    <w:name w:val="Sąrašo pastraipa1"/>
    <w:basedOn w:val="Normal"/>
    <w:rsid w:val="00B911EF"/>
    <w:pPr>
      <w:suppressAutoHyphens/>
      <w:autoSpaceDN w:val="0"/>
      <w:spacing w:after="160"/>
      <w:ind w:left="720"/>
      <w:textAlignment w:val="baseline"/>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775862">
      <w:bodyDiv w:val="1"/>
      <w:marLeft w:val="0"/>
      <w:marRight w:val="0"/>
      <w:marTop w:val="0"/>
      <w:marBottom w:val="0"/>
      <w:divBdr>
        <w:top w:val="none" w:sz="0" w:space="0" w:color="auto"/>
        <w:left w:val="none" w:sz="0" w:space="0" w:color="auto"/>
        <w:bottom w:val="none" w:sz="0" w:space="0" w:color="auto"/>
        <w:right w:val="none" w:sz="0" w:space="0" w:color="auto"/>
      </w:divBdr>
    </w:div>
    <w:div w:id="176156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ivaldybe@klaipedos-r.lt"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klaipeda.lt/"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kumentai@klaipeda.lt" TargetMode="External"/><Relationship Id="rId11" Type="http://schemas.openxmlformats.org/officeDocument/2006/relationships/theme" Target="theme/theme1.xml"/><Relationship Id="rId5" Type="http://schemas.openxmlformats.org/officeDocument/2006/relationships/hyperlink" Target="https://www.regula.lt/Puslapiai/default.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odmenys@vanduo.lt"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2D3A0EB1FCD3E547A08924EABAB10903" ma:contentTypeVersion="9" ma:contentTypeDescription="Kurkite naują dokumentą." ma:contentTypeScope="" ma:versionID="d9139d1cafcd1e84e1f6f4e5a132df1f">
  <xsd:schema xmlns:xsd="http://www.w3.org/2001/XMLSchema" xmlns:xs="http://www.w3.org/2001/XMLSchema" xmlns:p="http://schemas.microsoft.com/office/2006/metadata/properties" xmlns:ns2="84e40cc3-5a89-4dd6-b7aa-e87e7e0ea11d" targetNamespace="http://schemas.microsoft.com/office/2006/metadata/properties" ma:root="true" ma:fieldsID="cca03679c2acfe6f80f6f5a7801fe699" ns2:_="">
    <xsd:import namespace="84e40cc3-5a89-4dd6-b7aa-e87e7e0ea1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_x017e_iagapateik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40cc3-5a89-4dd6-b7aa-e87e7e0ea1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_x017e_iagapateikta" ma:index="16" nillable="true" ma:displayName="Medžiaga pateikta" ma:format="Dropdown" ma:internalName="Med_x017e_iagapateikta">
      <xsd:simpleType>
        <xsd:restriction base="dms:Choice">
          <xsd:enumeration value="Taip"/>
          <xsd:enumeration value="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_x017e_iagapateikta xmlns="84e40cc3-5a89-4dd6-b7aa-e87e7e0ea11d" xsi:nil="true"/>
  </documentManagement>
</p:properties>
</file>

<file path=customXml/itemProps1.xml><?xml version="1.0" encoding="utf-8"?>
<ds:datastoreItem xmlns:ds="http://schemas.openxmlformats.org/officeDocument/2006/customXml" ds:itemID="{A83148F4-BEDA-43C1-9BFB-088B0EFA4623}"/>
</file>

<file path=customXml/itemProps2.xml><?xml version="1.0" encoding="utf-8"?>
<ds:datastoreItem xmlns:ds="http://schemas.openxmlformats.org/officeDocument/2006/customXml" ds:itemID="{CD88ED54-86D2-47F7-BCBC-BFB391EF1AB9}"/>
</file>

<file path=customXml/itemProps3.xml><?xml version="1.0" encoding="utf-8"?>
<ds:datastoreItem xmlns:ds="http://schemas.openxmlformats.org/officeDocument/2006/customXml" ds:itemID="{9F82CAAF-AE70-421F-9908-89D9871BDFDD}"/>
</file>

<file path=docProps/app.xml><?xml version="1.0" encoding="utf-8"?>
<Properties xmlns="http://schemas.openxmlformats.org/officeDocument/2006/extended-properties" xmlns:vt="http://schemas.openxmlformats.org/officeDocument/2006/docPropsVTypes">
  <Template>Normal.dotm</Template>
  <TotalTime>150</TotalTime>
  <Pages>8</Pages>
  <Words>22360</Words>
  <Characters>12746</Characters>
  <Application>Microsoft Office Word</Application>
  <DocSecurity>0</DocSecurity>
  <Lines>106</Lines>
  <Paragraphs>70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Grunovienė</dc:creator>
  <cp:keywords/>
  <dc:description/>
  <cp:lastModifiedBy>Janina Grunovienė</cp:lastModifiedBy>
  <cp:revision>25</cp:revision>
  <cp:lastPrinted>2020-05-28T12:10:00Z</cp:lastPrinted>
  <dcterms:created xsi:type="dcterms:W3CDTF">2019-06-05T13:02:00Z</dcterms:created>
  <dcterms:modified xsi:type="dcterms:W3CDTF">2021-05-11T09:39:00Z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0x0101002D3A0EB1FCD3E547A08924EABAB10903</vt:lpwstr>
  </property>
</Properties>
</file>